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39E" w:rsidRDefault="00A3039E" w:rsidP="00A3039E">
      <w:pPr>
        <w:jc w:val="center"/>
        <w:rPr>
          <w:rFonts w:asciiTheme="minorHAnsi" w:eastAsia="Cambria" w:hAnsiTheme="minorHAnsi" w:cstheme="minorHAnsi"/>
          <w:b/>
          <w:bCs/>
          <w:iCs/>
          <w:sz w:val="36"/>
          <w:szCs w:val="36"/>
        </w:rPr>
      </w:pPr>
    </w:p>
    <w:p w:rsidR="00A3039E" w:rsidRDefault="00A3039E" w:rsidP="00A3039E">
      <w:pPr>
        <w:jc w:val="center"/>
        <w:rPr>
          <w:rFonts w:asciiTheme="minorHAnsi" w:eastAsia="Cambria" w:hAnsiTheme="minorHAnsi" w:cstheme="minorHAnsi"/>
          <w:b/>
          <w:bCs/>
          <w:iCs/>
          <w:sz w:val="36"/>
          <w:szCs w:val="36"/>
        </w:rPr>
      </w:pPr>
    </w:p>
    <w:p w:rsidR="00A3039E" w:rsidRDefault="00A3039E" w:rsidP="00A3039E">
      <w:pPr>
        <w:jc w:val="center"/>
        <w:rPr>
          <w:rFonts w:asciiTheme="minorHAnsi" w:eastAsia="Cambria" w:hAnsiTheme="minorHAnsi" w:cstheme="minorHAnsi"/>
          <w:b/>
          <w:bCs/>
          <w:iCs/>
          <w:sz w:val="36"/>
          <w:szCs w:val="36"/>
        </w:rPr>
      </w:pPr>
    </w:p>
    <w:p w:rsidR="00A3039E" w:rsidRDefault="00A3039E" w:rsidP="00A3039E">
      <w:pPr>
        <w:jc w:val="center"/>
        <w:rPr>
          <w:rFonts w:asciiTheme="minorHAnsi" w:eastAsia="Cambria" w:hAnsiTheme="minorHAnsi" w:cstheme="minorHAnsi"/>
          <w:b/>
          <w:bCs/>
          <w:iCs/>
          <w:sz w:val="36"/>
          <w:szCs w:val="36"/>
        </w:rPr>
      </w:pPr>
    </w:p>
    <w:p w:rsidR="00A3039E" w:rsidRPr="00A3039E" w:rsidRDefault="00A3039E" w:rsidP="00A3039E">
      <w:pPr>
        <w:jc w:val="center"/>
        <w:rPr>
          <w:rFonts w:asciiTheme="minorHAnsi" w:eastAsia="Cambria" w:hAnsiTheme="minorHAnsi" w:cstheme="minorHAnsi"/>
          <w:b/>
          <w:bCs/>
          <w:iCs/>
          <w:sz w:val="44"/>
          <w:szCs w:val="44"/>
        </w:rPr>
      </w:pPr>
      <w:r w:rsidRPr="00A3039E">
        <w:rPr>
          <w:rFonts w:asciiTheme="minorHAnsi" w:eastAsia="Cambria" w:hAnsiTheme="minorHAnsi" w:cstheme="minorHAnsi"/>
          <w:b/>
          <w:bCs/>
          <w:iCs/>
          <w:sz w:val="44"/>
          <w:szCs w:val="44"/>
        </w:rPr>
        <w:t>POLICIES AND PROCEDURES FOR BUILDING USE</w:t>
      </w:r>
    </w:p>
    <w:p w:rsidR="00A3039E" w:rsidRPr="00A3039E" w:rsidRDefault="00A3039E" w:rsidP="00A3039E">
      <w:pPr>
        <w:jc w:val="center"/>
        <w:rPr>
          <w:rFonts w:asciiTheme="minorHAnsi" w:eastAsia="Cambria" w:hAnsiTheme="minorHAnsi" w:cstheme="minorHAnsi"/>
          <w:b/>
          <w:bCs/>
          <w:iCs/>
          <w:sz w:val="36"/>
          <w:szCs w:val="36"/>
        </w:rPr>
      </w:pPr>
    </w:p>
    <w:p w:rsidR="00A3039E" w:rsidRPr="008352C2" w:rsidRDefault="00A3039E" w:rsidP="00A3039E">
      <w:pPr>
        <w:jc w:val="center"/>
        <w:rPr>
          <w:rFonts w:asciiTheme="minorHAnsi" w:eastAsia="Cambria" w:hAnsiTheme="minorHAnsi" w:cstheme="minorHAnsi"/>
          <w:b/>
          <w:bCs/>
          <w:iCs/>
          <w:sz w:val="40"/>
          <w:szCs w:val="40"/>
        </w:rPr>
      </w:pPr>
      <w:r w:rsidRPr="008352C2">
        <w:rPr>
          <w:rFonts w:asciiTheme="minorHAnsi" w:eastAsia="Cambria" w:hAnsiTheme="minorHAnsi" w:cstheme="minorHAnsi"/>
          <w:b/>
          <w:bCs/>
          <w:iCs/>
          <w:sz w:val="40"/>
          <w:szCs w:val="40"/>
        </w:rPr>
        <w:t>NORTH CHEVY CHASE CHRISTIAN CHURCH</w:t>
      </w:r>
    </w:p>
    <w:p w:rsidR="00011A84" w:rsidRDefault="00011A84" w:rsidP="00A3039E">
      <w:pPr>
        <w:jc w:val="center"/>
        <w:rPr>
          <w:rFonts w:asciiTheme="minorHAnsi" w:eastAsia="Cambria" w:hAnsiTheme="minorHAnsi" w:cstheme="minorHAnsi"/>
          <w:b/>
          <w:bCs/>
          <w:iCs/>
          <w:sz w:val="36"/>
          <w:szCs w:val="36"/>
        </w:rPr>
      </w:pPr>
    </w:p>
    <w:p w:rsidR="00011A84" w:rsidRDefault="00011A84" w:rsidP="00A3039E">
      <w:pPr>
        <w:jc w:val="center"/>
        <w:rPr>
          <w:rFonts w:asciiTheme="minorHAnsi" w:eastAsia="Cambria" w:hAnsiTheme="minorHAnsi" w:cstheme="minorHAnsi"/>
          <w:b/>
          <w:bCs/>
          <w:iCs/>
          <w:sz w:val="36"/>
          <w:szCs w:val="36"/>
        </w:rPr>
      </w:pPr>
    </w:p>
    <w:p w:rsidR="00011A84" w:rsidRDefault="008352C2" w:rsidP="00A3039E">
      <w:pPr>
        <w:jc w:val="center"/>
        <w:rPr>
          <w:rFonts w:asciiTheme="minorHAnsi" w:eastAsia="Cambria" w:hAnsiTheme="minorHAnsi" w:cstheme="minorHAnsi"/>
          <w:b/>
          <w:bCs/>
          <w:iCs/>
          <w:sz w:val="36"/>
          <w:szCs w:val="36"/>
        </w:rPr>
      </w:pPr>
      <w:r>
        <w:rPr>
          <w:rFonts w:asciiTheme="minorHAnsi" w:eastAsia="Cambria" w:hAnsiTheme="minorHAnsi" w:cstheme="minorHAnsi"/>
          <w:b/>
          <w:bCs/>
          <w:iCs/>
          <w:sz w:val="36"/>
          <w:szCs w:val="36"/>
        </w:rPr>
        <w:br/>
      </w:r>
      <w:r>
        <w:rPr>
          <w:rFonts w:asciiTheme="minorHAnsi" w:eastAsia="Cambria" w:hAnsiTheme="minorHAnsi" w:cstheme="minorHAnsi"/>
          <w:b/>
          <w:bCs/>
          <w:iCs/>
          <w:sz w:val="36"/>
          <w:szCs w:val="36"/>
        </w:rPr>
        <w:br/>
      </w:r>
      <w:r>
        <w:rPr>
          <w:rFonts w:asciiTheme="minorHAnsi" w:eastAsia="Cambria" w:hAnsiTheme="minorHAnsi" w:cstheme="minorHAnsi"/>
          <w:b/>
          <w:bCs/>
          <w:iCs/>
          <w:sz w:val="36"/>
          <w:szCs w:val="36"/>
        </w:rPr>
        <w:br/>
      </w:r>
      <w:r>
        <w:rPr>
          <w:rFonts w:asciiTheme="minorHAnsi" w:eastAsia="Cambria" w:hAnsiTheme="minorHAnsi" w:cstheme="minorHAnsi"/>
          <w:b/>
          <w:bCs/>
          <w:iCs/>
          <w:sz w:val="36"/>
          <w:szCs w:val="36"/>
        </w:rPr>
        <w:br/>
      </w:r>
    </w:p>
    <w:p w:rsidR="0089273A" w:rsidRPr="0089273A" w:rsidRDefault="008352C2" w:rsidP="0089273A">
      <w:pPr>
        <w:spacing w:before="240" w:after="200"/>
        <w:jc w:val="center"/>
        <w:outlineLvl w:val="0"/>
        <w:rPr>
          <w:rFonts w:asciiTheme="minorHAnsi" w:eastAsia="Cambria" w:hAnsiTheme="minorHAnsi" w:cstheme="minorHAnsi"/>
          <w:sz w:val="36"/>
          <w:szCs w:val="36"/>
        </w:rPr>
      </w:pPr>
      <w:r w:rsidRPr="0089273A">
        <w:rPr>
          <w:rFonts w:asciiTheme="minorHAnsi" w:eastAsia="Cambria" w:hAnsiTheme="minorHAnsi" w:cstheme="minorHAnsi"/>
          <w:bCs/>
          <w:iCs/>
          <w:sz w:val="36"/>
          <w:szCs w:val="36"/>
        </w:rPr>
        <w:t>8814 Kensington Parkway</w:t>
      </w:r>
      <w:bookmarkStart w:id="0" w:name="_GoBack"/>
      <w:bookmarkEnd w:id="0"/>
      <w:r w:rsidRPr="0089273A">
        <w:rPr>
          <w:rFonts w:asciiTheme="minorHAnsi" w:eastAsia="Cambria" w:hAnsiTheme="minorHAnsi" w:cstheme="minorHAnsi"/>
          <w:bCs/>
          <w:iCs/>
          <w:sz w:val="36"/>
          <w:szCs w:val="36"/>
        </w:rPr>
        <w:br/>
        <w:t>Chevy Chase, MD 20815</w:t>
      </w:r>
      <w:r w:rsidR="0089273A" w:rsidRPr="0089273A">
        <w:rPr>
          <w:rFonts w:asciiTheme="minorHAnsi" w:eastAsia="Cambria" w:hAnsiTheme="minorHAnsi" w:cstheme="minorHAnsi"/>
          <w:bCs/>
          <w:iCs/>
          <w:sz w:val="36"/>
          <w:szCs w:val="36"/>
        </w:rPr>
        <w:br/>
      </w:r>
      <w:r w:rsidR="0089273A" w:rsidRPr="0089273A">
        <w:rPr>
          <w:rFonts w:asciiTheme="minorHAnsi" w:eastAsia="Cambria" w:hAnsiTheme="minorHAnsi" w:cstheme="minorHAnsi"/>
          <w:sz w:val="36"/>
          <w:szCs w:val="36"/>
        </w:rPr>
        <w:t>301-654-3631.</w:t>
      </w:r>
    </w:p>
    <w:p w:rsidR="00011A84" w:rsidRDefault="008352C2" w:rsidP="00A3039E">
      <w:pPr>
        <w:jc w:val="center"/>
        <w:rPr>
          <w:rFonts w:asciiTheme="minorHAnsi" w:eastAsia="Cambria" w:hAnsiTheme="minorHAnsi" w:cstheme="minorHAnsi"/>
          <w:b/>
          <w:bCs/>
          <w:iCs/>
          <w:sz w:val="36"/>
          <w:szCs w:val="36"/>
        </w:rPr>
      </w:pPr>
      <w:r>
        <w:rPr>
          <w:rFonts w:asciiTheme="minorHAnsi" w:eastAsia="Cambria" w:hAnsiTheme="minorHAnsi" w:cstheme="minorHAnsi"/>
          <w:b/>
          <w:bCs/>
          <w:iCs/>
          <w:sz w:val="36"/>
          <w:szCs w:val="36"/>
        </w:rPr>
        <w:br/>
      </w:r>
    </w:p>
    <w:p w:rsidR="00011A84" w:rsidRDefault="00011A84" w:rsidP="00A3039E">
      <w:pPr>
        <w:jc w:val="center"/>
        <w:rPr>
          <w:rFonts w:asciiTheme="minorHAnsi" w:eastAsia="Cambria" w:hAnsiTheme="minorHAnsi" w:cstheme="minorHAnsi"/>
          <w:b/>
          <w:bCs/>
          <w:iCs/>
          <w:sz w:val="36"/>
          <w:szCs w:val="36"/>
        </w:rPr>
      </w:pPr>
    </w:p>
    <w:p w:rsidR="00011A84" w:rsidRDefault="00011A84" w:rsidP="00A3039E">
      <w:pPr>
        <w:jc w:val="center"/>
        <w:rPr>
          <w:rFonts w:asciiTheme="minorHAnsi" w:eastAsia="Cambria" w:hAnsiTheme="minorHAnsi" w:cstheme="minorHAnsi"/>
          <w:b/>
          <w:bCs/>
          <w:iCs/>
          <w:sz w:val="36"/>
          <w:szCs w:val="36"/>
        </w:rPr>
      </w:pPr>
    </w:p>
    <w:p w:rsidR="00011A84" w:rsidRDefault="00011A84" w:rsidP="00A3039E">
      <w:pPr>
        <w:jc w:val="center"/>
        <w:rPr>
          <w:rFonts w:asciiTheme="minorHAnsi" w:eastAsia="Cambria" w:hAnsiTheme="minorHAnsi" w:cstheme="minorHAnsi"/>
          <w:b/>
          <w:bCs/>
          <w:iCs/>
          <w:sz w:val="36"/>
          <w:szCs w:val="36"/>
        </w:rPr>
      </w:pPr>
    </w:p>
    <w:p w:rsidR="00011A84" w:rsidRDefault="00011A84" w:rsidP="00A3039E">
      <w:pPr>
        <w:jc w:val="center"/>
        <w:rPr>
          <w:rFonts w:asciiTheme="minorHAnsi" w:eastAsia="Cambria" w:hAnsiTheme="minorHAnsi" w:cstheme="minorHAnsi"/>
          <w:b/>
          <w:bCs/>
          <w:iCs/>
          <w:sz w:val="36"/>
          <w:szCs w:val="36"/>
        </w:rPr>
      </w:pPr>
    </w:p>
    <w:p w:rsidR="00011A84" w:rsidRDefault="00011A84" w:rsidP="00A3039E">
      <w:pPr>
        <w:jc w:val="center"/>
        <w:rPr>
          <w:rFonts w:asciiTheme="minorHAnsi" w:eastAsia="Cambria" w:hAnsiTheme="minorHAnsi" w:cstheme="minorHAnsi"/>
          <w:b/>
          <w:bCs/>
          <w:iCs/>
          <w:sz w:val="36"/>
          <w:szCs w:val="36"/>
        </w:rPr>
      </w:pPr>
    </w:p>
    <w:p w:rsidR="00011A84" w:rsidRDefault="00011A84" w:rsidP="00A3039E">
      <w:pPr>
        <w:jc w:val="center"/>
        <w:rPr>
          <w:rFonts w:asciiTheme="minorHAnsi" w:eastAsia="Cambria" w:hAnsiTheme="minorHAnsi" w:cstheme="minorHAnsi"/>
          <w:b/>
          <w:bCs/>
          <w:iCs/>
          <w:sz w:val="36"/>
          <w:szCs w:val="36"/>
        </w:rPr>
      </w:pPr>
    </w:p>
    <w:p w:rsidR="00011A84" w:rsidRDefault="00011A84" w:rsidP="00A3039E">
      <w:pPr>
        <w:jc w:val="center"/>
        <w:rPr>
          <w:rFonts w:asciiTheme="minorHAnsi" w:eastAsia="Cambria" w:hAnsiTheme="minorHAnsi" w:cstheme="minorHAnsi"/>
          <w:b/>
          <w:bCs/>
          <w:iCs/>
          <w:sz w:val="36"/>
          <w:szCs w:val="36"/>
        </w:rPr>
      </w:pPr>
    </w:p>
    <w:p w:rsidR="00011A84" w:rsidRPr="00A3039E" w:rsidRDefault="00011A84" w:rsidP="00A3039E">
      <w:pPr>
        <w:jc w:val="center"/>
        <w:rPr>
          <w:rFonts w:asciiTheme="minorHAnsi" w:eastAsia="Cambria" w:hAnsiTheme="minorHAnsi" w:cstheme="minorHAnsi"/>
          <w:b/>
          <w:bCs/>
          <w:iCs/>
          <w:sz w:val="36"/>
          <w:szCs w:val="36"/>
        </w:rPr>
      </w:pPr>
      <w:r>
        <w:rPr>
          <w:rFonts w:asciiTheme="minorHAnsi" w:eastAsia="Cambria" w:hAnsiTheme="minorHAnsi" w:cstheme="minorHAnsi"/>
          <w:b/>
          <w:bCs/>
          <w:iCs/>
          <w:sz w:val="36"/>
          <w:szCs w:val="36"/>
        </w:rPr>
        <w:t xml:space="preserve">October 2018 </w:t>
      </w:r>
    </w:p>
    <w:p w:rsidR="00A3039E" w:rsidRDefault="00A3039E">
      <w:pPr>
        <w:spacing w:after="100" w:afterAutospacing="1"/>
        <w:rPr>
          <w:rFonts w:asciiTheme="minorHAnsi" w:eastAsia="Cambria" w:hAnsiTheme="minorHAnsi" w:cstheme="minorHAnsi"/>
          <w:b/>
          <w:bCs/>
          <w:iCs/>
          <w:color w:val="C00000"/>
          <w:sz w:val="36"/>
          <w:szCs w:val="36"/>
        </w:rPr>
      </w:pPr>
      <w:r>
        <w:rPr>
          <w:rFonts w:asciiTheme="minorHAnsi" w:eastAsia="Cambria" w:hAnsiTheme="minorHAnsi" w:cstheme="minorHAnsi"/>
          <w:b/>
          <w:bCs/>
          <w:iCs/>
          <w:color w:val="C00000"/>
          <w:sz w:val="36"/>
          <w:szCs w:val="36"/>
        </w:rPr>
        <w:br w:type="page"/>
      </w:r>
    </w:p>
    <w:p w:rsidR="00A3039E" w:rsidRPr="00A3039E" w:rsidRDefault="00A3039E" w:rsidP="00A3039E">
      <w:pPr>
        <w:rPr>
          <w:rFonts w:asciiTheme="minorHAnsi" w:eastAsia="Cambria" w:hAnsiTheme="minorHAnsi" w:cstheme="minorHAnsi"/>
          <w:b/>
          <w:bCs/>
          <w:iCs/>
          <w:color w:val="C00000"/>
          <w:sz w:val="32"/>
          <w:szCs w:val="32"/>
        </w:rPr>
      </w:pPr>
      <w:r w:rsidRPr="00A3039E">
        <w:rPr>
          <w:rFonts w:asciiTheme="minorHAnsi" w:eastAsia="Cambria" w:hAnsiTheme="minorHAnsi" w:cstheme="minorHAnsi"/>
          <w:b/>
          <w:bCs/>
          <w:iCs/>
          <w:sz w:val="36"/>
          <w:szCs w:val="36"/>
        </w:rPr>
        <w:lastRenderedPageBreak/>
        <w:t>Introduction</w:t>
      </w:r>
      <w:r w:rsidRPr="00A3039E">
        <w:rPr>
          <w:rFonts w:asciiTheme="minorHAnsi" w:eastAsia="Cambria" w:hAnsiTheme="minorHAnsi" w:cstheme="minorHAnsi"/>
          <w:b/>
          <w:bCs/>
          <w:iCs/>
          <w:color w:val="C00000"/>
          <w:sz w:val="32"/>
          <w:szCs w:val="32"/>
        </w:rPr>
        <w:t xml:space="preserve">  </w:t>
      </w:r>
    </w:p>
    <w:p w:rsidR="00A3039E" w:rsidRPr="00AB431A" w:rsidRDefault="00A3039E" w:rsidP="00A3039E">
      <w:pPr>
        <w:rPr>
          <w:rFonts w:asciiTheme="minorHAnsi" w:eastAsia="Cambria" w:hAnsiTheme="minorHAnsi" w:cstheme="minorHAnsi"/>
        </w:rPr>
      </w:pPr>
      <w:r w:rsidRPr="00175034">
        <w:rPr>
          <w:rFonts w:asciiTheme="minorHAnsi" w:eastAsia="Cambria" w:hAnsiTheme="minorHAnsi" w:cstheme="minorHAnsi"/>
          <w:b/>
          <w:bCs/>
          <w:iCs/>
          <w:color w:val="C00000"/>
          <w:sz w:val="32"/>
          <w:szCs w:val="32"/>
        </w:rPr>
        <w:br/>
      </w:r>
      <w:r w:rsidRPr="00AB431A">
        <w:rPr>
          <w:rFonts w:asciiTheme="minorHAnsi" w:eastAsia="Cambria" w:hAnsiTheme="minorHAnsi" w:cstheme="minorHAnsi"/>
        </w:rPr>
        <w:t xml:space="preserve">North Chevy Chase Christian </w:t>
      </w:r>
      <w:r>
        <w:rPr>
          <w:rFonts w:asciiTheme="minorHAnsi" w:eastAsia="Cambria" w:hAnsiTheme="minorHAnsi" w:cstheme="minorHAnsi"/>
        </w:rPr>
        <w:t>Church</w:t>
      </w:r>
      <w:r w:rsidRPr="00AB431A">
        <w:rPr>
          <w:rFonts w:asciiTheme="minorHAnsi" w:eastAsia="Cambria" w:hAnsiTheme="minorHAnsi" w:cstheme="minorHAnsi"/>
        </w:rPr>
        <w:t xml:space="preserve">'s (NC4) physical resources are dedicated to accomplish the </w:t>
      </w:r>
      <w:r>
        <w:rPr>
          <w:rFonts w:asciiTheme="minorHAnsi" w:eastAsia="Cambria" w:hAnsiTheme="minorHAnsi" w:cstheme="minorHAnsi"/>
        </w:rPr>
        <w:t>Church</w:t>
      </w:r>
      <w:r w:rsidRPr="00AB431A">
        <w:rPr>
          <w:rFonts w:asciiTheme="minorHAnsi" w:eastAsia="Cambria" w:hAnsiTheme="minorHAnsi" w:cstheme="minorHAnsi"/>
        </w:rPr>
        <w:t xml:space="preserve">'s mission. Use of our building is primarily reserved for official </w:t>
      </w:r>
      <w:r>
        <w:rPr>
          <w:rFonts w:asciiTheme="minorHAnsi" w:eastAsia="Cambria" w:hAnsiTheme="minorHAnsi" w:cstheme="minorHAnsi"/>
        </w:rPr>
        <w:t>Church</w:t>
      </w:r>
      <w:r w:rsidRPr="00AB431A">
        <w:rPr>
          <w:rFonts w:asciiTheme="minorHAnsi" w:eastAsia="Cambria" w:hAnsiTheme="minorHAnsi" w:cstheme="minorHAnsi"/>
        </w:rPr>
        <w:t xml:space="preserve"> functions, however, as a mission-oriented </w:t>
      </w:r>
      <w:r>
        <w:rPr>
          <w:rFonts w:asciiTheme="minorHAnsi" w:eastAsia="Cambria" w:hAnsiTheme="minorHAnsi" w:cstheme="minorHAnsi"/>
        </w:rPr>
        <w:t>Church</w:t>
      </w:r>
      <w:r w:rsidRPr="00AB431A">
        <w:rPr>
          <w:rFonts w:asciiTheme="minorHAnsi" w:eastAsia="Cambria" w:hAnsiTheme="minorHAnsi" w:cstheme="minorHAnsi"/>
        </w:rPr>
        <w:t>, we may make facilities available for use by the community at large, with priority given to non-profit community</w:t>
      </w:r>
      <w:r>
        <w:rPr>
          <w:rFonts w:asciiTheme="minorHAnsi" w:eastAsia="Cambria" w:hAnsiTheme="minorHAnsi" w:cstheme="minorHAnsi"/>
        </w:rPr>
        <w:t>-</w:t>
      </w:r>
      <w:r w:rsidRPr="00AB431A">
        <w:rPr>
          <w:rFonts w:asciiTheme="minorHAnsi" w:eastAsia="Cambria" w:hAnsiTheme="minorHAnsi" w:cstheme="minorHAnsi"/>
        </w:rPr>
        <w:t>based service organizations that best reflect our mission and goals within the NC4 community.  (NC4</w:t>
      </w:r>
      <w:r>
        <w:rPr>
          <w:rFonts w:asciiTheme="minorHAnsi" w:eastAsia="Cambria" w:hAnsiTheme="minorHAnsi" w:cstheme="minorHAnsi"/>
        </w:rPr>
        <w:t>, at</w:t>
      </w:r>
      <w:r w:rsidRPr="00AB431A">
        <w:rPr>
          <w:rFonts w:asciiTheme="minorHAnsi" w:eastAsia="Cambria" w:hAnsiTheme="minorHAnsi" w:cstheme="minorHAnsi"/>
        </w:rPr>
        <w:t xml:space="preserve"> its sole discretion, reserves the right to grant permission for the use of its building to any persons or organizations whose policies and practices are consistent with those of the </w:t>
      </w:r>
      <w:r>
        <w:rPr>
          <w:rFonts w:asciiTheme="minorHAnsi" w:eastAsia="Cambria" w:hAnsiTheme="minorHAnsi" w:cstheme="minorHAnsi"/>
        </w:rPr>
        <w:t>Church</w:t>
      </w:r>
      <w:r w:rsidRPr="00AB431A">
        <w:rPr>
          <w:rFonts w:asciiTheme="minorHAnsi" w:eastAsia="Cambria" w:hAnsiTheme="minorHAnsi" w:cstheme="minorHAnsi"/>
        </w:rPr>
        <w:t>.)</w:t>
      </w:r>
      <w:r>
        <w:rPr>
          <w:rFonts w:asciiTheme="minorHAnsi" w:eastAsia="Cambria" w:hAnsiTheme="minorHAnsi" w:cstheme="minorHAnsi"/>
        </w:rPr>
        <w:t xml:space="preserve"> </w:t>
      </w:r>
      <w:r w:rsidRPr="008F426A">
        <w:rPr>
          <w:rFonts w:asciiTheme="minorHAnsi" w:eastAsia="Cambria" w:hAnsiTheme="minorHAnsi" w:cstheme="minorHAnsi"/>
          <w:b/>
        </w:rPr>
        <w:t>Infor</w:t>
      </w:r>
      <w:r>
        <w:rPr>
          <w:rFonts w:asciiTheme="minorHAnsi" w:eastAsia="Cambria" w:hAnsiTheme="minorHAnsi" w:cstheme="minorHAnsi"/>
          <w:b/>
        </w:rPr>
        <w:t xml:space="preserve">mation related to weddings is provided in a separate document on the Church’s website. </w:t>
      </w:r>
      <w:r>
        <w:rPr>
          <w:rFonts w:asciiTheme="minorHAnsi" w:eastAsia="Cambria" w:hAnsiTheme="minorHAnsi" w:cstheme="minorHAnsi"/>
        </w:rPr>
        <w:br/>
      </w:r>
    </w:p>
    <w:p w:rsidR="00A3039E" w:rsidRDefault="00A3039E" w:rsidP="00A3039E">
      <w:pPr>
        <w:spacing w:after="200"/>
        <w:outlineLvl w:val="0"/>
        <w:rPr>
          <w:rFonts w:asciiTheme="minorHAnsi" w:eastAsia="Cambria" w:hAnsiTheme="minorHAnsi" w:cstheme="minorHAnsi"/>
          <w:b/>
        </w:rPr>
      </w:pPr>
      <w:r>
        <w:rPr>
          <w:rFonts w:asciiTheme="minorHAnsi" w:eastAsia="Cambria" w:hAnsiTheme="minorHAnsi" w:cstheme="minorHAnsi"/>
          <w:b/>
        </w:rPr>
        <w:t xml:space="preserve">A. USER GROUPS </w:t>
      </w:r>
    </w:p>
    <w:p w:rsidR="00A3039E" w:rsidRPr="00AB431A" w:rsidRDefault="00A3039E" w:rsidP="00A3039E">
      <w:pPr>
        <w:spacing w:after="200"/>
        <w:outlineLvl w:val="0"/>
        <w:rPr>
          <w:rFonts w:asciiTheme="minorHAnsi" w:eastAsia="Cambria" w:hAnsiTheme="minorHAnsi" w:cstheme="minorHAnsi"/>
        </w:rPr>
      </w:pPr>
      <w:r w:rsidRPr="00AB431A">
        <w:rPr>
          <w:rFonts w:asciiTheme="minorHAnsi" w:eastAsia="Cambria" w:hAnsiTheme="minorHAnsi" w:cstheme="minorHAnsi"/>
        </w:rPr>
        <w:t xml:space="preserve">All outside groups using the building must provide proof of insurance coverage to protect the </w:t>
      </w:r>
      <w:r>
        <w:rPr>
          <w:rFonts w:asciiTheme="minorHAnsi" w:eastAsia="Cambria" w:hAnsiTheme="minorHAnsi" w:cstheme="minorHAnsi"/>
        </w:rPr>
        <w:t>Congregation</w:t>
      </w:r>
      <w:r w:rsidRPr="00AB431A">
        <w:rPr>
          <w:rFonts w:asciiTheme="minorHAnsi" w:eastAsia="Cambria" w:hAnsiTheme="minorHAnsi" w:cstheme="minorHAnsi"/>
        </w:rPr>
        <w:t xml:space="preserve"> against liability incurred by their use of the facilities as well as proof of fire and damage insurance. All groups using the building must agree, in writing, to indemnify North Chevy Chase Christian </w:t>
      </w:r>
      <w:r>
        <w:rPr>
          <w:rFonts w:asciiTheme="minorHAnsi" w:eastAsia="Cambria" w:hAnsiTheme="minorHAnsi" w:cstheme="minorHAnsi"/>
        </w:rPr>
        <w:t>Church</w:t>
      </w:r>
      <w:r w:rsidRPr="00AB431A">
        <w:rPr>
          <w:rFonts w:asciiTheme="minorHAnsi" w:eastAsia="Cambria" w:hAnsiTheme="minorHAnsi" w:cstheme="minorHAnsi"/>
        </w:rPr>
        <w:t>,</w:t>
      </w:r>
      <w:r>
        <w:rPr>
          <w:rFonts w:asciiTheme="minorHAnsi" w:eastAsia="Cambria" w:hAnsiTheme="minorHAnsi" w:cstheme="minorHAnsi"/>
        </w:rPr>
        <w:t xml:space="preserve"> </w:t>
      </w:r>
      <w:r w:rsidRPr="00AB431A">
        <w:rPr>
          <w:rFonts w:asciiTheme="minorHAnsi" w:eastAsia="Cambria" w:hAnsiTheme="minorHAnsi" w:cstheme="minorHAnsi"/>
        </w:rPr>
        <w:t>its officers, and staff from any and all liability incurred in conjunction with the group’s use of the facility.</w:t>
      </w:r>
    </w:p>
    <w:p w:rsidR="00A3039E" w:rsidRDefault="00A3039E" w:rsidP="00A3039E">
      <w:pPr>
        <w:spacing w:after="200"/>
        <w:outlineLvl w:val="0"/>
        <w:rPr>
          <w:rFonts w:asciiTheme="minorHAnsi" w:eastAsia="Cambria" w:hAnsiTheme="minorHAnsi" w:cstheme="minorHAnsi"/>
        </w:rPr>
      </w:pPr>
      <w:r w:rsidRPr="00AB431A">
        <w:rPr>
          <w:rFonts w:asciiTheme="minorHAnsi" w:eastAsia="Cambria" w:hAnsiTheme="minorHAnsi" w:cstheme="minorHAnsi"/>
        </w:rPr>
        <w:t xml:space="preserve">To allocate priority use by the </w:t>
      </w:r>
      <w:r>
        <w:rPr>
          <w:rFonts w:asciiTheme="minorHAnsi" w:eastAsia="Cambria" w:hAnsiTheme="minorHAnsi" w:cstheme="minorHAnsi"/>
        </w:rPr>
        <w:t>Church</w:t>
      </w:r>
      <w:r w:rsidRPr="00AB431A">
        <w:rPr>
          <w:rFonts w:asciiTheme="minorHAnsi" w:eastAsia="Cambria" w:hAnsiTheme="minorHAnsi" w:cstheme="minorHAnsi"/>
        </w:rPr>
        <w:t xml:space="preserve"> and approved organizations whose activities and services are deemed closely aligned with NC4's vision, local mission</w:t>
      </w:r>
      <w:r>
        <w:rPr>
          <w:rFonts w:asciiTheme="minorHAnsi" w:eastAsia="Cambria" w:hAnsiTheme="minorHAnsi" w:cstheme="minorHAnsi"/>
        </w:rPr>
        <w:t>,</w:t>
      </w:r>
      <w:r w:rsidRPr="00AB431A">
        <w:rPr>
          <w:rFonts w:asciiTheme="minorHAnsi" w:eastAsia="Cambria" w:hAnsiTheme="minorHAnsi" w:cstheme="minorHAnsi"/>
        </w:rPr>
        <w:t xml:space="preserve"> and community outreach goals, three categories of users are recognized.</w:t>
      </w:r>
    </w:p>
    <w:p w:rsidR="00A3039E" w:rsidRDefault="00A3039E" w:rsidP="00A3039E">
      <w:pPr>
        <w:spacing w:after="200"/>
        <w:outlineLvl w:val="0"/>
        <w:rPr>
          <w:rFonts w:asciiTheme="minorHAnsi" w:eastAsia="Cambria" w:hAnsiTheme="minorHAnsi" w:cstheme="minorHAnsi"/>
          <w:b/>
        </w:rPr>
      </w:pPr>
      <w:r>
        <w:rPr>
          <w:rFonts w:asciiTheme="minorHAnsi" w:eastAsia="Cambria" w:hAnsiTheme="minorHAnsi" w:cstheme="minorHAnsi"/>
          <w:b/>
        </w:rPr>
        <w:t>Group I</w:t>
      </w:r>
    </w:p>
    <w:p w:rsidR="00A3039E" w:rsidRPr="00130CFB" w:rsidRDefault="00A3039E" w:rsidP="00A3039E">
      <w:pPr>
        <w:spacing w:after="200"/>
        <w:outlineLvl w:val="0"/>
        <w:rPr>
          <w:rFonts w:asciiTheme="minorHAnsi" w:eastAsia="Cambria" w:hAnsiTheme="minorHAnsi" w:cstheme="minorHAnsi"/>
        </w:rPr>
      </w:pPr>
      <w:r w:rsidRPr="00130CFB">
        <w:rPr>
          <w:rFonts w:asciiTheme="minorHAnsi" w:eastAsia="Cambria" w:hAnsiTheme="minorHAnsi" w:cstheme="minorHAnsi"/>
        </w:rPr>
        <w:t xml:space="preserve">This group includes any person or persons who are active, attending, and contributing members of the </w:t>
      </w:r>
      <w:r>
        <w:rPr>
          <w:rFonts w:asciiTheme="minorHAnsi" w:eastAsia="Cambria" w:hAnsiTheme="minorHAnsi" w:cstheme="minorHAnsi"/>
        </w:rPr>
        <w:t>Congregation</w:t>
      </w:r>
      <w:r w:rsidRPr="00130CFB">
        <w:rPr>
          <w:rFonts w:asciiTheme="minorHAnsi" w:eastAsia="Cambria" w:hAnsiTheme="minorHAnsi" w:cstheme="minorHAnsi"/>
        </w:rPr>
        <w:t xml:space="preserve"> and who use any part of the </w:t>
      </w:r>
      <w:r>
        <w:rPr>
          <w:rFonts w:asciiTheme="minorHAnsi" w:eastAsia="Cambria" w:hAnsiTheme="minorHAnsi" w:cstheme="minorHAnsi"/>
        </w:rPr>
        <w:t>Church</w:t>
      </w:r>
      <w:r w:rsidRPr="00130CFB">
        <w:rPr>
          <w:rFonts w:asciiTheme="minorHAnsi" w:eastAsia="Cambria" w:hAnsiTheme="minorHAnsi" w:cstheme="minorHAnsi"/>
        </w:rPr>
        <w:t xml:space="preserve"> for activities directly related to the mission of the </w:t>
      </w:r>
      <w:r>
        <w:rPr>
          <w:rFonts w:asciiTheme="minorHAnsi" w:eastAsia="Cambria" w:hAnsiTheme="minorHAnsi" w:cstheme="minorHAnsi"/>
        </w:rPr>
        <w:t>Church</w:t>
      </w:r>
      <w:r w:rsidRPr="00130CFB">
        <w:rPr>
          <w:rFonts w:asciiTheme="minorHAnsi" w:eastAsia="Cambria" w:hAnsiTheme="minorHAnsi" w:cstheme="minorHAnsi"/>
        </w:rPr>
        <w:t xml:space="preserve">. This includes, for example, use by Music Ministries, Youth Ministry, Bible Study Groups, </w:t>
      </w:r>
      <w:r>
        <w:rPr>
          <w:rFonts w:asciiTheme="minorHAnsi" w:eastAsia="Cambria" w:hAnsiTheme="minorHAnsi" w:cstheme="minorHAnsi"/>
        </w:rPr>
        <w:t>Congregation</w:t>
      </w:r>
      <w:r w:rsidRPr="00130CFB">
        <w:rPr>
          <w:rFonts w:asciiTheme="minorHAnsi" w:eastAsia="Cambria" w:hAnsiTheme="minorHAnsi" w:cstheme="minorHAnsi"/>
        </w:rPr>
        <w:t xml:space="preserve">al Meetings, etc. for worship related activities, meetings, fellowship gatherings, memorial services, educational classes, and workshops. No user fees or deposits will be charged, and normal operating costs are considered an expense of the </w:t>
      </w:r>
      <w:r>
        <w:rPr>
          <w:rFonts w:asciiTheme="minorHAnsi" w:eastAsia="Cambria" w:hAnsiTheme="minorHAnsi" w:cstheme="minorHAnsi"/>
        </w:rPr>
        <w:t>Church</w:t>
      </w:r>
      <w:r w:rsidRPr="00130CFB">
        <w:rPr>
          <w:rFonts w:asciiTheme="minorHAnsi" w:eastAsia="Cambria" w:hAnsiTheme="minorHAnsi" w:cstheme="minorHAnsi"/>
        </w:rPr>
        <w:t xml:space="preserve">. There will be expenses associated with weddings, funerals, and memorial services as indicated in the fee schedule. Only </w:t>
      </w:r>
      <w:r>
        <w:rPr>
          <w:rFonts w:asciiTheme="minorHAnsi" w:eastAsia="Cambria" w:hAnsiTheme="minorHAnsi" w:cstheme="minorHAnsi"/>
        </w:rPr>
        <w:t>Church</w:t>
      </w:r>
      <w:r w:rsidRPr="00130CFB">
        <w:rPr>
          <w:rFonts w:asciiTheme="minorHAnsi" w:eastAsia="Cambria" w:hAnsiTheme="minorHAnsi" w:cstheme="minorHAnsi"/>
        </w:rPr>
        <w:t xml:space="preserve"> member families may use the Sanctuary for weddings, funerals, and memorial services; exceptions must be approved by the Minister and/or the Administrator/Building Manager.</w:t>
      </w:r>
    </w:p>
    <w:p w:rsidR="00A3039E" w:rsidRPr="00130CFB" w:rsidRDefault="00A3039E" w:rsidP="00A3039E">
      <w:pPr>
        <w:spacing w:after="200"/>
        <w:outlineLvl w:val="0"/>
        <w:rPr>
          <w:rFonts w:asciiTheme="minorHAnsi" w:eastAsia="Cambria" w:hAnsiTheme="minorHAnsi" w:cstheme="minorHAnsi"/>
          <w:b/>
        </w:rPr>
      </w:pPr>
      <w:r>
        <w:rPr>
          <w:rFonts w:asciiTheme="minorHAnsi" w:eastAsia="Cambria" w:hAnsiTheme="minorHAnsi" w:cstheme="minorHAnsi"/>
          <w:b/>
        </w:rPr>
        <w:t xml:space="preserve">Group 2 </w:t>
      </w:r>
    </w:p>
    <w:p w:rsidR="00A3039E" w:rsidRPr="00130CFB" w:rsidRDefault="00A3039E" w:rsidP="00A3039E">
      <w:pPr>
        <w:spacing w:after="200"/>
        <w:outlineLvl w:val="0"/>
        <w:rPr>
          <w:rFonts w:asciiTheme="minorHAnsi" w:eastAsia="Cambria" w:hAnsiTheme="minorHAnsi" w:cstheme="minorHAnsi"/>
        </w:rPr>
      </w:pPr>
      <w:r w:rsidRPr="00130CFB">
        <w:rPr>
          <w:rFonts w:asciiTheme="minorHAnsi" w:eastAsia="Cambria" w:hAnsiTheme="minorHAnsi" w:cstheme="minorHAnsi"/>
        </w:rPr>
        <w:t xml:space="preserve">This group includes any non-profit or community-based or mission-related organization sanctioned by the Minister or Official Board. This includes, for example, scouting groups, Village of North Chevy Chase, Kensington </w:t>
      </w:r>
      <w:proofErr w:type="spellStart"/>
      <w:r w:rsidRPr="00130CFB">
        <w:rPr>
          <w:rFonts w:asciiTheme="minorHAnsi" w:eastAsia="Cambria" w:hAnsiTheme="minorHAnsi" w:cstheme="minorHAnsi"/>
        </w:rPr>
        <w:t>Ministerium</w:t>
      </w:r>
      <w:proofErr w:type="spellEnd"/>
      <w:r w:rsidRPr="00130CFB">
        <w:rPr>
          <w:rFonts w:asciiTheme="minorHAnsi" w:eastAsia="Cambria" w:hAnsiTheme="minorHAnsi" w:cstheme="minorHAnsi"/>
        </w:rPr>
        <w:t xml:space="preserve">, and Alcoholics Anonymous. </w:t>
      </w:r>
      <w:r>
        <w:rPr>
          <w:rFonts w:asciiTheme="minorHAnsi" w:eastAsia="Cambria" w:hAnsiTheme="minorHAnsi" w:cstheme="minorHAnsi"/>
        </w:rPr>
        <w:t>Although n</w:t>
      </w:r>
      <w:r w:rsidRPr="00130CFB">
        <w:rPr>
          <w:rFonts w:asciiTheme="minorHAnsi" w:eastAsia="Cambria" w:hAnsiTheme="minorHAnsi" w:cstheme="minorHAnsi"/>
        </w:rPr>
        <w:t xml:space="preserve">o user fees or deposits will be charged for regularly-scheduled weekly/monthly meetings, </w:t>
      </w:r>
      <w:r>
        <w:rPr>
          <w:rFonts w:asciiTheme="minorHAnsi" w:eastAsia="Cambria" w:hAnsiTheme="minorHAnsi" w:cstheme="minorHAnsi"/>
        </w:rPr>
        <w:t>contributions from Group 2 users are encouraged to assist in defraying operating costs.</w:t>
      </w:r>
      <w:r w:rsidRPr="00130CFB">
        <w:rPr>
          <w:rFonts w:asciiTheme="minorHAnsi" w:eastAsia="Cambria" w:hAnsiTheme="minorHAnsi" w:cstheme="minorHAnsi"/>
        </w:rPr>
        <w:t xml:space="preserve">  </w:t>
      </w:r>
      <w:r>
        <w:rPr>
          <w:rFonts w:asciiTheme="minorHAnsi" w:eastAsia="Cambria" w:hAnsiTheme="minorHAnsi" w:cstheme="minorHAnsi"/>
        </w:rPr>
        <w:t xml:space="preserve">Group 2 users </w:t>
      </w:r>
      <w:r w:rsidRPr="00861834">
        <w:rPr>
          <w:rFonts w:asciiTheme="minorHAnsi" w:eastAsia="Cambria" w:hAnsiTheme="minorHAnsi" w:cstheme="minorHAnsi"/>
          <w:b/>
        </w:rPr>
        <w:t>will be subject to fees</w:t>
      </w:r>
      <w:r>
        <w:rPr>
          <w:rFonts w:asciiTheme="minorHAnsi" w:eastAsia="Cambria" w:hAnsiTheme="minorHAnsi" w:cstheme="minorHAnsi"/>
        </w:rPr>
        <w:t xml:space="preserve"> </w:t>
      </w:r>
      <w:r w:rsidRPr="00130CFB">
        <w:rPr>
          <w:rFonts w:asciiTheme="minorHAnsi" w:eastAsia="Cambria" w:hAnsiTheme="minorHAnsi" w:cstheme="minorHAnsi"/>
        </w:rPr>
        <w:t>for space used</w:t>
      </w:r>
      <w:r>
        <w:rPr>
          <w:rFonts w:asciiTheme="minorHAnsi" w:eastAsia="Cambria" w:hAnsiTheme="minorHAnsi" w:cstheme="minorHAnsi"/>
        </w:rPr>
        <w:t xml:space="preserve"> for special events that fall outside </w:t>
      </w:r>
      <w:r w:rsidRPr="00130CFB">
        <w:rPr>
          <w:rFonts w:asciiTheme="minorHAnsi" w:eastAsia="Cambria" w:hAnsiTheme="minorHAnsi" w:cstheme="minorHAnsi"/>
        </w:rPr>
        <w:t>of the approved regular usage</w:t>
      </w:r>
      <w:r>
        <w:rPr>
          <w:rFonts w:asciiTheme="minorHAnsi" w:eastAsia="Cambria" w:hAnsiTheme="minorHAnsi" w:cstheme="minorHAnsi"/>
        </w:rPr>
        <w:t xml:space="preserve">. </w:t>
      </w:r>
    </w:p>
    <w:p w:rsidR="00A3039E" w:rsidRPr="00130CFB" w:rsidRDefault="00A3039E" w:rsidP="00A3039E">
      <w:pPr>
        <w:spacing w:after="200"/>
        <w:outlineLvl w:val="0"/>
        <w:rPr>
          <w:rFonts w:asciiTheme="minorHAnsi" w:eastAsia="Cambria" w:hAnsiTheme="minorHAnsi" w:cstheme="minorHAnsi"/>
          <w:b/>
        </w:rPr>
      </w:pPr>
      <w:r>
        <w:rPr>
          <w:rFonts w:asciiTheme="minorHAnsi" w:eastAsia="Cambria" w:hAnsiTheme="minorHAnsi" w:cstheme="minorHAnsi"/>
          <w:b/>
        </w:rPr>
        <w:lastRenderedPageBreak/>
        <w:t>Group 3</w:t>
      </w:r>
    </w:p>
    <w:p w:rsidR="00A3039E" w:rsidRPr="00130CFB" w:rsidRDefault="00A3039E" w:rsidP="00A3039E">
      <w:pPr>
        <w:spacing w:after="200"/>
        <w:outlineLvl w:val="0"/>
        <w:rPr>
          <w:rFonts w:asciiTheme="minorHAnsi" w:eastAsia="Cambria" w:hAnsiTheme="minorHAnsi" w:cstheme="minorHAnsi"/>
        </w:rPr>
      </w:pPr>
      <w:r w:rsidRPr="00130CFB">
        <w:rPr>
          <w:rFonts w:asciiTheme="minorHAnsi" w:eastAsia="Cambria" w:hAnsiTheme="minorHAnsi" w:cstheme="minorHAnsi"/>
        </w:rPr>
        <w:t xml:space="preserve">This group includes </w:t>
      </w:r>
      <w:r>
        <w:rPr>
          <w:rFonts w:asciiTheme="minorHAnsi" w:eastAsia="Cambria" w:hAnsiTheme="minorHAnsi" w:cstheme="minorHAnsi"/>
        </w:rPr>
        <w:t>Church</w:t>
      </w:r>
      <w:r w:rsidRPr="00130CFB">
        <w:rPr>
          <w:rFonts w:asciiTheme="minorHAnsi" w:eastAsia="Cambria" w:hAnsiTheme="minorHAnsi" w:cstheme="minorHAnsi"/>
        </w:rPr>
        <w:t xml:space="preserve"> members who wish to use </w:t>
      </w:r>
      <w:r>
        <w:rPr>
          <w:rFonts w:asciiTheme="minorHAnsi" w:eastAsia="Cambria" w:hAnsiTheme="minorHAnsi" w:cstheme="minorHAnsi"/>
        </w:rPr>
        <w:t>Church</w:t>
      </w:r>
      <w:r w:rsidRPr="00130CFB">
        <w:rPr>
          <w:rFonts w:asciiTheme="minorHAnsi" w:eastAsia="Cambria" w:hAnsiTheme="minorHAnsi" w:cstheme="minorHAnsi"/>
        </w:rPr>
        <w:t xml:space="preserve"> facilities fo</w:t>
      </w:r>
      <w:r>
        <w:rPr>
          <w:rFonts w:asciiTheme="minorHAnsi" w:eastAsia="Cambria" w:hAnsiTheme="minorHAnsi" w:cstheme="minorHAnsi"/>
        </w:rPr>
        <w:t>r privately-sponsored events as well as</w:t>
      </w:r>
      <w:r w:rsidRPr="00130CFB">
        <w:rPr>
          <w:rFonts w:asciiTheme="minorHAnsi" w:eastAsia="Cambria" w:hAnsiTheme="minorHAnsi" w:cstheme="minorHAnsi"/>
        </w:rPr>
        <w:t xml:space="preserve"> any non-profit or community-based organization that is not otherwise included in Group 2. The latter includes, for example, the Suburban Women's Club, and other civic, fraternal, educational, or social organizations.</w:t>
      </w:r>
    </w:p>
    <w:p w:rsidR="00A3039E" w:rsidRPr="000D6ABE" w:rsidRDefault="00A3039E" w:rsidP="00A3039E">
      <w:pPr>
        <w:rPr>
          <w:rFonts w:asciiTheme="minorHAnsi" w:eastAsia="Cambria" w:hAnsiTheme="minorHAnsi" w:cstheme="minorHAnsi"/>
          <w:b/>
        </w:rPr>
      </w:pPr>
      <w:r w:rsidRPr="000D6ABE">
        <w:rPr>
          <w:rFonts w:asciiTheme="minorHAnsi" w:eastAsia="Cambria" w:hAnsiTheme="minorHAnsi" w:cstheme="minorHAnsi"/>
        </w:rPr>
        <w:t xml:space="preserve">The examples cited above are for illustration only and are without limitation. </w:t>
      </w:r>
      <w:r w:rsidRPr="000D6ABE">
        <w:rPr>
          <w:rFonts w:asciiTheme="minorHAnsi" w:eastAsia="Cambria" w:hAnsiTheme="minorHAnsi" w:cstheme="minorHAnsi"/>
          <w:b/>
        </w:rPr>
        <w:t>Use of NC4's building is at the sole risk and responsibility of the user organization and responsible parties.</w:t>
      </w:r>
    </w:p>
    <w:p w:rsidR="00A3039E" w:rsidRDefault="00A3039E" w:rsidP="00A3039E">
      <w:pPr>
        <w:spacing w:after="200"/>
        <w:outlineLvl w:val="0"/>
        <w:rPr>
          <w:rFonts w:asciiTheme="minorHAnsi" w:eastAsia="Cambria" w:hAnsiTheme="minorHAnsi" w:cstheme="minorHAnsi"/>
        </w:rPr>
      </w:pPr>
      <w:r w:rsidRPr="000D6ABE">
        <w:rPr>
          <w:rFonts w:asciiTheme="minorHAnsi" w:eastAsia="Cambria" w:hAnsiTheme="minorHAnsi" w:cstheme="minorHAnsi"/>
        </w:rPr>
        <w:t xml:space="preserve">NC4 reserves the right to </w:t>
      </w:r>
      <w:r>
        <w:rPr>
          <w:rFonts w:asciiTheme="minorHAnsi" w:eastAsia="Cambria" w:hAnsiTheme="minorHAnsi" w:cstheme="minorHAnsi"/>
        </w:rPr>
        <w:t xml:space="preserve">modify the categories of users or establish new categories of users at any time. </w:t>
      </w:r>
      <w:r>
        <w:rPr>
          <w:rFonts w:asciiTheme="minorHAnsi" w:eastAsia="Cambria" w:hAnsiTheme="minorHAnsi" w:cstheme="minorHAnsi"/>
        </w:rPr>
        <w:br/>
      </w:r>
    </w:p>
    <w:p w:rsidR="00A3039E" w:rsidRPr="00130CFB" w:rsidRDefault="00A3039E" w:rsidP="00A3039E">
      <w:pPr>
        <w:spacing w:after="200"/>
        <w:outlineLvl w:val="0"/>
        <w:rPr>
          <w:rFonts w:asciiTheme="minorHAnsi" w:eastAsia="Cambria" w:hAnsiTheme="minorHAnsi" w:cstheme="minorHAnsi"/>
          <w:b/>
        </w:rPr>
      </w:pPr>
      <w:r>
        <w:rPr>
          <w:rFonts w:asciiTheme="minorHAnsi" w:eastAsia="Cambria" w:hAnsiTheme="minorHAnsi" w:cstheme="minorHAnsi"/>
          <w:b/>
        </w:rPr>
        <w:t xml:space="preserve">B.  FEE SCHEDULE FOR NON-WEDDING EVENTS </w:t>
      </w:r>
    </w:p>
    <w:p w:rsidR="00A3039E" w:rsidRPr="000D6ABE" w:rsidRDefault="00A3039E" w:rsidP="00A3039E">
      <w:pPr>
        <w:spacing w:after="200"/>
        <w:outlineLvl w:val="0"/>
        <w:rPr>
          <w:rFonts w:asciiTheme="minorHAnsi" w:eastAsia="Cambria" w:hAnsiTheme="minorHAnsi" w:cstheme="minorHAnsi"/>
        </w:rPr>
      </w:pPr>
      <w:r w:rsidRPr="000D6ABE">
        <w:rPr>
          <w:rFonts w:asciiTheme="minorHAnsi" w:eastAsia="Cambria" w:hAnsiTheme="minorHAnsi" w:cstheme="minorHAnsi"/>
        </w:rPr>
        <w:t xml:space="preserve">NC4 reserves the right to modify the fee schedule, and waive or reduce the fees at any time subject to approval by the Minister or </w:t>
      </w:r>
      <w:r>
        <w:rPr>
          <w:rFonts w:asciiTheme="minorHAnsi" w:eastAsia="Cambria" w:hAnsiTheme="minorHAnsi" w:cstheme="minorHAnsi"/>
        </w:rPr>
        <w:t xml:space="preserve">the </w:t>
      </w:r>
      <w:r w:rsidRPr="00130CFB">
        <w:rPr>
          <w:rFonts w:asciiTheme="minorHAnsi" w:eastAsia="Cambria" w:hAnsiTheme="minorHAnsi" w:cstheme="minorHAnsi"/>
        </w:rPr>
        <w:t>Administrator/Building Manager.</w:t>
      </w:r>
      <w:r w:rsidRPr="000D6ABE">
        <w:rPr>
          <w:rFonts w:asciiTheme="minorHAnsi" w:eastAsia="Cambria" w:hAnsiTheme="minorHAnsi" w:cstheme="minorHAnsi"/>
        </w:rPr>
        <w:t xml:space="preserve"> </w:t>
      </w:r>
      <w:r w:rsidRPr="000D6ABE">
        <w:rPr>
          <w:rFonts w:asciiTheme="minorHAnsi" w:eastAsia="Cambria" w:hAnsiTheme="minorHAnsi" w:cstheme="minorHAnsi"/>
          <w:b/>
        </w:rPr>
        <w:t xml:space="preserve">The privilege of using the </w:t>
      </w:r>
      <w:r>
        <w:rPr>
          <w:rFonts w:asciiTheme="minorHAnsi" w:eastAsia="Cambria" w:hAnsiTheme="minorHAnsi" w:cstheme="minorHAnsi"/>
          <w:b/>
        </w:rPr>
        <w:t>Church</w:t>
      </w:r>
      <w:r w:rsidRPr="000D6ABE">
        <w:rPr>
          <w:rFonts w:asciiTheme="minorHAnsi" w:eastAsia="Cambria" w:hAnsiTheme="minorHAnsi" w:cstheme="minorHAnsi"/>
          <w:b/>
        </w:rPr>
        <w:t>'s facilities may be revoked at any time if groups do not fulfill their responsibilities under the building use agreement. NC4 reserves the right to charge damages against deposits held and to bill for damages in excess of deposits.</w:t>
      </w:r>
      <w:r w:rsidRPr="000D6ABE">
        <w:rPr>
          <w:rFonts w:asciiTheme="minorHAnsi" w:eastAsia="Cambria" w:hAnsiTheme="minorHAnsi" w:cstheme="minorHAnsi"/>
        </w:rPr>
        <w:t xml:space="preserve"> </w:t>
      </w:r>
    </w:p>
    <w:p w:rsidR="00A3039E" w:rsidRPr="00D5785A" w:rsidRDefault="00A3039E" w:rsidP="00A3039E">
      <w:pPr>
        <w:spacing w:after="200"/>
        <w:outlineLvl w:val="0"/>
        <w:rPr>
          <w:rFonts w:asciiTheme="minorHAnsi" w:eastAsia="Cambria" w:hAnsiTheme="minorHAnsi" w:cstheme="minorHAnsi"/>
        </w:rPr>
      </w:pPr>
      <w:r w:rsidRPr="000D6ABE">
        <w:rPr>
          <w:rFonts w:asciiTheme="minorHAnsi" w:eastAsia="Cambria" w:hAnsiTheme="minorHAnsi" w:cstheme="minorHAnsi"/>
        </w:rPr>
        <w:t>Deposits are refundable; interest is not paid on deposits.</w:t>
      </w:r>
      <w:r>
        <w:rPr>
          <w:rFonts w:asciiTheme="minorHAnsi" w:eastAsia="Cambria" w:hAnsiTheme="minorHAnsi" w:cstheme="minorHAnsi"/>
        </w:rPr>
        <w:t xml:space="preserve"> </w:t>
      </w:r>
      <w:r w:rsidRPr="00D5785A">
        <w:rPr>
          <w:rFonts w:asciiTheme="minorHAnsi" w:eastAsia="Cambria" w:hAnsiTheme="minorHAnsi" w:cstheme="minorHAnsi"/>
        </w:rPr>
        <w:t xml:space="preserve">Fees and security deposits must be paid to the </w:t>
      </w:r>
      <w:r>
        <w:rPr>
          <w:rFonts w:asciiTheme="minorHAnsi" w:eastAsia="Cambria" w:hAnsiTheme="minorHAnsi" w:cstheme="minorHAnsi"/>
        </w:rPr>
        <w:t>Church</w:t>
      </w:r>
      <w:r w:rsidRPr="00D5785A">
        <w:rPr>
          <w:rFonts w:asciiTheme="minorHAnsi" w:eastAsia="Cambria" w:hAnsiTheme="minorHAnsi" w:cstheme="minorHAnsi"/>
        </w:rPr>
        <w:t xml:space="preserve"> at least two weeks in advance of the event. For groups that use the </w:t>
      </w:r>
      <w:r>
        <w:rPr>
          <w:rFonts w:asciiTheme="minorHAnsi" w:eastAsia="Cambria" w:hAnsiTheme="minorHAnsi" w:cstheme="minorHAnsi"/>
        </w:rPr>
        <w:t>Church</w:t>
      </w:r>
      <w:r w:rsidRPr="00D5785A">
        <w:rPr>
          <w:rFonts w:asciiTheme="minorHAnsi" w:eastAsia="Cambria" w:hAnsiTheme="minorHAnsi" w:cstheme="minorHAnsi"/>
        </w:rPr>
        <w:t xml:space="preserve"> on a weekly or monthly basis, payment terms will be worked out with the</w:t>
      </w:r>
      <w:r>
        <w:rPr>
          <w:rFonts w:asciiTheme="minorHAnsi" w:eastAsia="Cambria" w:hAnsiTheme="minorHAnsi" w:cstheme="minorHAnsi"/>
        </w:rPr>
        <w:t xml:space="preserve"> Office Manager</w:t>
      </w:r>
      <w:r w:rsidRPr="00D5785A">
        <w:rPr>
          <w:rFonts w:asciiTheme="minorHAnsi" w:eastAsia="Cambria" w:hAnsiTheme="minorHAnsi" w:cstheme="minorHAnsi"/>
        </w:rPr>
        <w:t>.  Returned</w:t>
      </w:r>
      <w:r>
        <w:rPr>
          <w:rFonts w:asciiTheme="minorHAnsi" w:eastAsia="Cambria" w:hAnsiTheme="minorHAnsi" w:cstheme="minorHAnsi"/>
        </w:rPr>
        <w:t xml:space="preserve"> checks will incur a</w:t>
      </w:r>
      <w:r w:rsidRPr="00D5785A">
        <w:rPr>
          <w:rFonts w:asciiTheme="minorHAnsi" w:eastAsia="Cambria" w:hAnsiTheme="minorHAnsi" w:cstheme="minorHAnsi"/>
        </w:rPr>
        <w:t xml:space="preserve"> $25 charge.</w:t>
      </w:r>
    </w:p>
    <w:p w:rsidR="00A3039E" w:rsidRDefault="00A3039E" w:rsidP="00A3039E">
      <w:pPr>
        <w:outlineLvl w:val="0"/>
        <w:rPr>
          <w:rFonts w:asciiTheme="minorHAnsi" w:eastAsia="Cambria" w:hAnsiTheme="minorHAnsi" w:cstheme="minorHAnsi"/>
          <w:b/>
        </w:rPr>
      </w:pPr>
    </w:p>
    <w:tbl>
      <w:tblPr>
        <w:tblStyle w:val="TableGrid"/>
        <w:tblW w:w="0" w:type="auto"/>
        <w:tblLook w:val="04A0" w:firstRow="1" w:lastRow="0" w:firstColumn="1" w:lastColumn="0" w:noHBand="0" w:noVBand="1"/>
      </w:tblPr>
      <w:tblGrid>
        <w:gridCol w:w="4675"/>
        <w:gridCol w:w="1440"/>
      </w:tblGrid>
      <w:tr w:rsidR="00A3039E" w:rsidTr="00901621">
        <w:tc>
          <w:tcPr>
            <w:tcW w:w="4675" w:type="dxa"/>
          </w:tcPr>
          <w:p w:rsidR="00A3039E" w:rsidRDefault="00A3039E" w:rsidP="00901621">
            <w:pPr>
              <w:outlineLvl w:val="0"/>
              <w:rPr>
                <w:rFonts w:asciiTheme="minorHAnsi" w:eastAsia="Cambria" w:hAnsiTheme="minorHAnsi" w:cstheme="minorHAnsi"/>
                <w:b/>
              </w:rPr>
            </w:pPr>
            <w:r>
              <w:rPr>
                <w:rFonts w:asciiTheme="minorHAnsi" w:eastAsia="Cambria" w:hAnsiTheme="minorHAnsi" w:cstheme="minorHAnsi"/>
                <w:b/>
              </w:rPr>
              <w:t>Sanctuary – ½ Day</w:t>
            </w:r>
          </w:p>
        </w:tc>
        <w:tc>
          <w:tcPr>
            <w:tcW w:w="1440" w:type="dxa"/>
            <w:vAlign w:val="center"/>
          </w:tcPr>
          <w:p w:rsidR="00A3039E" w:rsidRDefault="00A3039E" w:rsidP="00901621">
            <w:pPr>
              <w:jc w:val="right"/>
              <w:outlineLvl w:val="0"/>
              <w:rPr>
                <w:rFonts w:asciiTheme="minorHAnsi" w:eastAsia="Cambria" w:hAnsiTheme="minorHAnsi" w:cstheme="minorHAnsi"/>
                <w:b/>
              </w:rPr>
            </w:pPr>
            <w:r>
              <w:rPr>
                <w:rFonts w:asciiTheme="minorHAnsi" w:eastAsia="Cambria" w:hAnsiTheme="minorHAnsi" w:cstheme="minorHAnsi"/>
                <w:b/>
              </w:rPr>
              <w:t>$200</w:t>
            </w:r>
          </w:p>
        </w:tc>
      </w:tr>
      <w:tr w:rsidR="00A3039E" w:rsidTr="00901621">
        <w:tc>
          <w:tcPr>
            <w:tcW w:w="4675" w:type="dxa"/>
          </w:tcPr>
          <w:p w:rsidR="00A3039E" w:rsidRDefault="00A3039E" w:rsidP="00901621">
            <w:pPr>
              <w:outlineLvl w:val="0"/>
              <w:rPr>
                <w:rFonts w:asciiTheme="minorHAnsi" w:eastAsia="Cambria" w:hAnsiTheme="minorHAnsi" w:cstheme="minorHAnsi"/>
                <w:b/>
              </w:rPr>
            </w:pPr>
            <w:r>
              <w:rPr>
                <w:rFonts w:asciiTheme="minorHAnsi" w:eastAsia="Cambria" w:hAnsiTheme="minorHAnsi" w:cstheme="minorHAnsi"/>
                <w:b/>
              </w:rPr>
              <w:t>Sanctuary – Full Day</w:t>
            </w:r>
          </w:p>
        </w:tc>
        <w:tc>
          <w:tcPr>
            <w:tcW w:w="1440" w:type="dxa"/>
            <w:vAlign w:val="center"/>
          </w:tcPr>
          <w:p w:rsidR="00A3039E" w:rsidRDefault="00A3039E" w:rsidP="00901621">
            <w:pPr>
              <w:jc w:val="right"/>
              <w:outlineLvl w:val="0"/>
              <w:rPr>
                <w:rFonts w:asciiTheme="minorHAnsi" w:eastAsia="Cambria" w:hAnsiTheme="minorHAnsi" w:cstheme="minorHAnsi"/>
                <w:b/>
              </w:rPr>
            </w:pPr>
            <w:r>
              <w:rPr>
                <w:rFonts w:asciiTheme="minorHAnsi" w:eastAsia="Cambria" w:hAnsiTheme="minorHAnsi" w:cstheme="minorHAnsi"/>
                <w:b/>
              </w:rPr>
              <w:t>$300</w:t>
            </w:r>
          </w:p>
        </w:tc>
      </w:tr>
      <w:tr w:rsidR="00A3039E" w:rsidTr="00901621">
        <w:tc>
          <w:tcPr>
            <w:tcW w:w="4675" w:type="dxa"/>
          </w:tcPr>
          <w:p w:rsidR="00A3039E" w:rsidRDefault="00A3039E" w:rsidP="00901621">
            <w:pPr>
              <w:outlineLvl w:val="0"/>
              <w:rPr>
                <w:rFonts w:asciiTheme="minorHAnsi" w:eastAsia="Cambria" w:hAnsiTheme="minorHAnsi" w:cstheme="minorHAnsi"/>
                <w:b/>
              </w:rPr>
            </w:pPr>
            <w:r>
              <w:rPr>
                <w:rFonts w:asciiTheme="minorHAnsi" w:eastAsia="Cambria" w:hAnsiTheme="minorHAnsi" w:cstheme="minorHAnsi"/>
                <w:b/>
              </w:rPr>
              <w:t>Harlow Hall – ½ Day</w:t>
            </w:r>
          </w:p>
        </w:tc>
        <w:tc>
          <w:tcPr>
            <w:tcW w:w="1440" w:type="dxa"/>
            <w:vAlign w:val="center"/>
          </w:tcPr>
          <w:p w:rsidR="00A3039E" w:rsidRDefault="00A3039E" w:rsidP="00901621">
            <w:pPr>
              <w:jc w:val="right"/>
              <w:outlineLvl w:val="0"/>
              <w:rPr>
                <w:rFonts w:asciiTheme="minorHAnsi" w:eastAsia="Cambria" w:hAnsiTheme="minorHAnsi" w:cstheme="minorHAnsi"/>
                <w:b/>
              </w:rPr>
            </w:pPr>
            <w:r>
              <w:rPr>
                <w:rFonts w:asciiTheme="minorHAnsi" w:eastAsia="Cambria" w:hAnsiTheme="minorHAnsi" w:cstheme="minorHAnsi"/>
                <w:b/>
              </w:rPr>
              <w:t>$125</w:t>
            </w:r>
          </w:p>
        </w:tc>
      </w:tr>
      <w:tr w:rsidR="00A3039E" w:rsidTr="00901621">
        <w:tc>
          <w:tcPr>
            <w:tcW w:w="4675" w:type="dxa"/>
          </w:tcPr>
          <w:p w:rsidR="00A3039E" w:rsidRDefault="00A3039E" w:rsidP="00901621">
            <w:pPr>
              <w:outlineLvl w:val="0"/>
              <w:rPr>
                <w:rFonts w:asciiTheme="minorHAnsi" w:eastAsia="Cambria" w:hAnsiTheme="minorHAnsi" w:cstheme="minorHAnsi"/>
                <w:b/>
              </w:rPr>
            </w:pPr>
            <w:r>
              <w:rPr>
                <w:rFonts w:asciiTheme="minorHAnsi" w:eastAsia="Cambria" w:hAnsiTheme="minorHAnsi" w:cstheme="minorHAnsi"/>
                <w:b/>
              </w:rPr>
              <w:t>Harlow Hall – Full Day</w:t>
            </w:r>
          </w:p>
        </w:tc>
        <w:tc>
          <w:tcPr>
            <w:tcW w:w="1440" w:type="dxa"/>
            <w:vAlign w:val="center"/>
          </w:tcPr>
          <w:p w:rsidR="00A3039E" w:rsidRDefault="00A3039E" w:rsidP="00901621">
            <w:pPr>
              <w:jc w:val="right"/>
              <w:outlineLvl w:val="0"/>
              <w:rPr>
                <w:rFonts w:asciiTheme="minorHAnsi" w:eastAsia="Cambria" w:hAnsiTheme="minorHAnsi" w:cstheme="minorHAnsi"/>
                <w:b/>
              </w:rPr>
            </w:pPr>
            <w:r>
              <w:rPr>
                <w:rFonts w:asciiTheme="minorHAnsi" w:eastAsia="Cambria" w:hAnsiTheme="minorHAnsi" w:cstheme="minorHAnsi"/>
                <w:b/>
              </w:rPr>
              <w:t>$200</w:t>
            </w:r>
          </w:p>
        </w:tc>
      </w:tr>
      <w:tr w:rsidR="00A3039E" w:rsidTr="00901621">
        <w:tc>
          <w:tcPr>
            <w:tcW w:w="4675" w:type="dxa"/>
          </w:tcPr>
          <w:p w:rsidR="00A3039E" w:rsidRDefault="00A3039E" w:rsidP="00901621">
            <w:pPr>
              <w:outlineLvl w:val="0"/>
              <w:rPr>
                <w:rFonts w:asciiTheme="minorHAnsi" w:eastAsia="Cambria" w:hAnsiTheme="minorHAnsi" w:cstheme="minorHAnsi"/>
                <w:b/>
              </w:rPr>
            </w:pPr>
            <w:r>
              <w:rPr>
                <w:rFonts w:asciiTheme="minorHAnsi" w:eastAsia="Cambria" w:hAnsiTheme="minorHAnsi" w:cstheme="minorHAnsi"/>
                <w:b/>
              </w:rPr>
              <w:t>Kitchen *</w:t>
            </w:r>
          </w:p>
        </w:tc>
        <w:tc>
          <w:tcPr>
            <w:tcW w:w="1440" w:type="dxa"/>
            <w:vAlign w:val="center"/>
          </w:tcPr>
          <w:p w:rsidR="00A3039E" w:rsidRDefault="00A3039E" w:rsidP="00901621">
            <w:pPr>
              <w:jc w:val="right"/>
              <w:outlineLvl w:val="0"/>
              <w:rPr>
                <w:rFonts w:asciiTheme="minorHAnsi" w:eastAsia="Cambria" w:hAnsiTheme="minorHAnsi" w:cstheme="minorHAnsi"/>
                <w:b/>
              </w:rPr>
            </w:pPr>
            <w:r>
              <w:rPr>
                <w:rFonts w:asciiTheme="minorHAnsi" w:eastAsia="Cambria" w:hAnsiTheme="minorHAnsi" w:cstheme="minorHAnsi"/>
                <w:b/>
              </w:rPr>
              <w:t xml:space="preserve">  $50</w:t>
            </w:r>
          </w:p>
        </w:tc>
      </w:tr>
      <w:tr w:rsidR="00A3039E" w:rsidTr="00901621">
        <w:tc>
          <w:tcPr>
            <w:tcW w:w="4675" w:type="dxa"/>
          </w:tcPr>
          <w:p w:rsidR="00A3039E" w:rsidRDefault="00A3039E" w:rsidP="00901621">
            <w:pPr>
              <w:outlineLvl w:val="0"/>
              <w:rPr>
                <w:rFonts w:asciiTheme="minorHAnsi" w:eastAsia="Cambria" w:hAnsiTheme="minorHAnsi" w:cstheme="minorHAnsi"/>
                <w:b/>
              </w:rPr>
            </w:pPr>
            <w:r>
              <w:rPr>
                <w:rFonts w:asciiTheme="minorHAnsi" w:eastAsia="Cambria" w:hAnsiTheme="minorHAnsi" w:cstheme="minorHAnsi"/>
                <w:b/>
              </w:rPr>
              <w:t>Community Room – ½ Day</w:t>
            </w:r>
          </w:p>
        </w:tc>
        <w:tc>
          <w:tcPr>
            <w:tcW w:w="1440" w:type="dxa"/>
            <w:vAlign w:val="center"/>
          </w:tcPr>
          <w:p w:rsidR="00A3039E" w:rsidRDefault="00A3039E" w:rsidP="00901621">
            <w:pPr>
              <w:jc w:val="right"/>
              <w:outlineLvl w:val="0"/>
              <w:rPr>
                <w:rFonts w:asciiTheme="minorHAnsi" w:eastAsia="Cambria" w:hAnsiTheme="minorHAnsi" w:cstheme="minorHAnsi"/>
                <w:b/>
              </w:rPr>
            </w:pPr>
            <w:r>
              <w:rPr>
                <w:rFonts w:asciiTheme="minorHAnsi" w:eastAsia="Cambria" w:hAnsiTheme="minorHAnsi" w:cstheme="minorHAnsi"/>
                <w:b/>
              </w:rPr>
              <w:t xml:space="preserve">  $60</w:t>
            </w:r>
          </w:p>
        </w:tc>
      </w:tr>
      <w:tr w:rsidR="00A3039E" w:rsidTr="00901621">
        <w:tc>
          <w:tcPr>
            <w:tcW w:w="4675" w:type="dxa"/>
          </w:tcPr>
          <w:p w:rsidR="00A3039E" w:rsidRDefault="00A3039E" w:rsidP="00901621">
            <w:pPr>
              <w:outlineLvl w:val="0"/>
              <w:rPr>
                <w:rFonts w:asciiTheme="minorHAnsi" w:eastAsia="Cambria" w:hAnsiTheme="minorHAnsi" w:cstheme="minorHAnsi"/>
                <w:b/>
              </w:rPr>
            </w:pPr>
            <w:r>
              <w:rPr>
                <w:rFonts w:asciiTheme="minorHAnsi" w:eastAsia="Cambria" w:hAnsiTheme="minorHAnsi" w:cstheme="minorHAnsi"/>
                <w:b/>
              </w:rPr>
              <w:t>Community Room – Full Day</w:t>
            </w:r>
          </w:p>
        </w:tc>
        <w:tc>
          <w:tcPr>
            <w:tcW w:w="1440" w:type="dxa"/>
            <w:vAlign w:val="center"/>
          </w:tcPr>
          <w:p w:rsidR="00A3039E" w:rsidRDefault="00A3039E" w:rsidP="00901621">
            <w:pPr>
              <w:jc w:val="right"/>
              <w:outlineLvl w:val="0"/>
              <w:rPr>
                <w:rFonts w:asciiTheme="minorHAnsi" w:eastAsia="Cambria" w:hAnsiTheme="minorHAnsi" w:cstheme="minorHAnsi"/>
                <w:b/>
              </w:rPr>
            </w:pPr>
            <w:r>
              <w:rPr>
                <w:rFonts w:asciiTheme="minorHAnsi" w:eastAsia="Cambria" w:hAnsiTheme="minorHAnsi" w:cstheme="minorHAnsi"/>
                <w:b/>
              </w:rPr>
              <w:t>$90</w:t>
            </w:r>
          </w:p>
        </w:tc>
      </w:tr>
      <w:tr w:rsidR="00A3039E" w:rsidTr="00901621">
        <w:tc>
          <w:tcPr>
            <w:tcW w:w="4675" w:type="dxa"/>
          </w:tcPr>
          <w:p w:rsidR="00A3039E" w:rsidRDefault="00A3039E" w:rsidP="00901621">
            <w:pPr>
              <w:outlineLvl w:val="0"/>
              <w:rPr>
                <w:rFonts w:asciiTheme="minorHAnsi" w:eastAsia="Cambria" w:hAnsiTheme="minorHAnsi" w:cstheme="minorHAnsi"/>
                <w:b/>
              </w:rPr>
            </w:pPr>
            <w:r>
              <w:rPr>
                <w:rFonts w:asciiTheme="minorHAnsi" w:eastAsia="Cambria" w:hAnsiTheme="minorHAnsi" w:cstheme="minorHAnsi"/>
                <w:b/>
              </w:rPr>
              <w:t>Chapel – ½ Day</w:t>
            </w:r>
          </w:p>
        </w:tc>
        <w:tc>
          <w:tcPr>
            <w:tcW w:w="1440" w:type="dxa"/>
            <w:vAlign w:val="center"/>
          </w:tcPr>
          <w:p w:rsidR="00A3039E" w:rsidRDefault="00A3039E" w:rsidP="00901621">
            <w:pPr>
              <w:jc w:val="right"/>
              <w:outlineLvl w:val="0"/>
              <w:rPr>
                <w:rFonts w:asciiTheme="minorHAnsi" w:eastAsia="Cambria" w:hAnsiTheme="minorHAnsi" w:cstheme="minorHAnsi"/>
                <w:b/>
              </w:rPr>
            </w:pPr>
            <w:r>
              <w:rPr>
                <w:rFonts w:asciiTheme="minorHAnsi" w:eastAsia="Cambria" w:hAnsiTheme="minorHAnsi" w:cstheme="minorHAnsi"/>
                <w:b/>
              </w:rPr>
              <w:t>$50</w:t>
            </w:r>
          </w:p>
        </w:tc>
      </w:tr>
      <w:tr w:rsidR="00A3039E" w:rsidTr="00901621">
        <w:tc>
          <w:tcPr>
            <w:tcW w:w="4675" w:type="dxa"/>
          </w:tcPr>
          <w:p w:rsidR="00A3039E" w:rsidRDefault="00A3039E" w:rsidP="00901621">
            <w:pPr>
              <w:outlineLvl w:val="0"/>
              <w:rPr>
                <w:rFonts w:asciiTheme="minorHAnsi" w:eastAsia="Cambria" w:hAnsiTheme="minorHAnsi" w:cstheme="minorHAnsi"/>
                <w:b/>
              </w:rPr>
            </w:pPr>
            <w:r>
              <w:rPr>
                <w:rFonts w:asciiTheme="minorHAnsi" w:eastAsia="Cambria" w:hAnsiTheme="minorHAnsi" w:cstheme="minorHAnsi"/>
                <w:b/>
              </w:rPr>
              <w:t>Chapel – Full Day</w:t>
            </w:r>
          </w:p>
        </w:tc>
        <w:tc>
          <w:tcPr>
            <w:tcW w:w="1440" w:type="dxa"/>
            <w:vAlign w:val="center"/>
          </w:tcPr>
          <w:p w:rsidR="00A3039E" w:rsidRDefault="00A3039E" w:rsidP="00901621">
            <w:pPr>
              <w:jc w:val="right"/>
              <w:outlineLvl w:val="0"/>
              <w:rPr>
                <w:rFonts w:asciiTheme="minorHAnsi" w:eastAsia="Cambria" w:hAnsiTheme="minorHAnsi" w:cstheme="minorHAnsi"/>
                <w:b/>
              </w:rPr>
            </w:pPr>
            <w:r>
              <w:rPr>
                <w:rFonts w:asciiTheme="minorHAnsi" w:eastAsia="Cambria" w:hAnsiTheme="minorHAnsi" w:cstheme="minorHAnsi"/>
                <w:b/>
              </w:rPr>
              <w:t>$100</w:t>
            </w:r>
          </w:p>
        </w:tc>
      </w:tr>
      <w:tr w:rsidR="00A3039E" w:rsidTr="00901621">
        <w:tc>
          <w:tcPr>
            <w:tcW w:w="4675" w:type="dxa"/>
          </w:tcPr>
          <w:p w:rsidR="00A3039E" w:rsidRDefault="00A3039E" w:rsidP="00901621">
            <w:pPr>
              <w:outlineLvl w:val="0"/>
              <w:rPr>
                <w:rFonts w:asciiTheme="minorHAnsi" w:eastAsia="Cambria" w:hAnsiTheme="minorHAnsi" w:cstheme="minorHAnsi"/>
                <w:b/>
              </w:rPr>
            </w:pPr>
            <w:r>
              <w:rPr>
                <w:rFonts w:asciiTheme="minorHAnsi" w:eastAsia="Cambria" w:hAnsiTheme="minorHAnsi" w:cstheme="minorHAnsi"/>
                <w:b/>
              </w:rPr>
              <w:t>Custodial Fee – Any Space/Use</w:t>
            </w:r>
          </w:p>
        </w:tc>
        <w:tc>
          <w:tcPr>
            <w:tcW w:w="1440" w:type="dxa"/>
            <w:vAlign w:val="center"/>
          </w:tcPr>
          <w:p w:rsidR="00A3039E" w:rsidRDefault="00A3039E" w:rsidP="00901621">
            <w:pPr>
              <w:jc w:val="right"/>
              <w:outlineLvl w:val="0"/>
              <w:rPr>
                <w:rFonts w:asciiTheme="minorHAnsi" w:eastAsia="Cambria" w:hAnsiTheme="minorHAnsi" w:cstheme="minorHAnsi"/>
                <w:b/>
              </w:rPr>
            </w:pPr>
            <w:r>
              <w:rPr>
                <w:rFonts w:asciiTheme="minorHAnsi" w:eastAsia="Cambria" w:hAnsiTheme="minorHAnsi" w:cstheme="minorHAnsi"/>
                <w:b/>
              </w:rPr>
              <w:t>$100</w:t>
            </w:r>
          </w:p>
        </w:tc>
      </w:tr>
    </w:tbl>
    <w:p w:rsidR="00A3039E" w:rsidRDefault="00A3039E" w:rsidP="00A3039E">
      <w:pPr>
        <w:outlineLvl w:val="0"/>
        <w:rPr>
          <w:rFonts w:asciiTheme="minorHAnsi" w:eastAsia="Cambria" w:hAnsiTheme="minorHAnsi" w:cstheme="minorHAnsi"/>
          <w:b/>
        </w:rPr>
      </w:pPr>
    </w:p>
    <w:p w:rsidR="00A3039E" w:rsidRDefault="00A3039E" w:rsidP="00A3039E">
      <w:pPr>
        <w:outlineLvl w:val="0"/>
        <w:rPr>
          <w:rFonts w:asciiTheme="minorHAnsi" w:eastAsia="Cambria" w:hAnsiTheme="minorHAnsi" w:cstheme="minorHAnsi"/>
          <w:b/>
        </w:rPr>
      </w:pPr>
      <w:r>
        <w:rPr>
          <w:rFonts w:asciiTheme="minorHAnsi" w:eastAsia="Cambria" w:hAnsiTheme="minorHAnsi" w:cstheme="minorHAnsi"/>
          <w:b/>
        </w:rPr>
        <w:t xml:space="preserve">*Any Use </w:t>
      </w:r>
      <w:proofErr w:type="gramStart"/>
      <w:r>
        <w:rPr>
          <w:rFonts w:asciiTheme="minorHAnsi" w:eastAsia="Cambria" w:hAnsiTheme="minorHAnsi" w:cstheme="minorHAnsi"/>
          <w:b/>
        </w:rPr>
        <w:t>Beyond</w:t>
      </w:r>
      <w:proofErr w:type="gramEnd"/>
      <w:r>
        <w:rPr>
          <w:rFonts w:asciiTheme="minorHAnsi" w:eastAsia="Cambria" w:hAnsiTheme="minorHAnsi" w:cstheme="minorHAnsi"/>
          <w:b/>
        </w:rPr>
        <w:t xml:space="preserve"> Coffee Preparation</w:t>
      </w:r>
    </w:p>
    <w:p w:rsidR="00A3039E" w:rsidRPr="00312A6D" w:rsidRDefault="00A3039E" w:rsidP="00A3039E">
      <w:pPr>
        <w:outlineLvl w:val="0"/>
        <w:rPr>
          <w:rFonts w:asciiTheme="minorHAnsi" w:eastAsia="Cambria" w:hAnsiTheme="minorHAnsi" w:cstheme="minorHAnsi"/>
          <w:b/>
        </w:rPr>
      </w:pPr>
      <w:r>
        <w:rPr>
          <w:rFonts w:asciiTheme="minorHAnsi" w:eastAsia="Cambria" w:hAnsiTheme="minorHAnsi" w:cstheme="minorHAnsi"/>
          <w:b/>
        </w:rPr>
        <w:t>Note: ½ Day = up to 4 Hours; Full Day = 4+ to 8 Hours</w:t>
      </w:r>
      <w:r w:rsidRPr="00312A6D">
        <w:rPr>
          <w:rFonts w:asciiTheme="minorHAnsi" w:eastAsia="Cambria" w:hAnsiTheme="minorHAnsi" w:cstheme="minorHAnsi"/>
          <w:b/>
        </w:rPr>
        <w:br/>
      </w:r>
    </w:p>
    <w:p w:rsidR="00A3039E" w:rsidRPr="0038169F" w:rsidRDefault="00A3039E" w:rsidP="00A3039E">
      <w:pPr>
        <w:spacing w:after="200"/>
        <w:outlineLvl w:val="0"/>
        <w:rPr>
          <w:rFonts w:asciiTheme="minorHAnsi" w:eastAsia="Cambria" w:hAnsiTheme="minorHAnsi" w:cstheme="minorHAnsi"/>
          <w:b/>
        </w:rPr>
      </w:pPr>
      <w:r>
        <w:rPr>
          <w:rFonts w:asciiTheme="minorHAnsi" w:eastAsia="Cambria" w:hAnsiTheme="minorHAnsi" w:cstheme="minorHAnsi"/>
        </w:rPr>
        <w:br/>
      </w:r>
      <w:r>
        <w:rPr>
          <w:rFonts w:asciiTheme="minorHAnsi" w:eastAsia="Cambria" w:hAnsiTheme="minorHAnsi" w:cstheme="minorHAnsi"/>
          <w:b/>
        </w:rPr>
        <w:t>C.  RESOURCES AVAILABLE TO USERS</w:t>
      </w:r>
    </w:p>
    <w:p w:rsidR="00A3039E" w:rsidRPr="00130CFB" w:rsidRDefault="00A3039E" w:rsidP="00A3039E">
      <w:pPr>
        <w:spacing w:after="200"/>
        <w:outlineLvl w:val="0"/>
        <w:rPr>
          <w:rFonts w:asciiTheme="minorHAnsi" w:eastAsia="Cambria" w:hAnsiTheme="minorHAnsi" w:cstheme="minorHAnsi"/>
          <w:b/>
        </w:rPr>
      </w:pPr>
      <w:r w:rsidRPr="00312A6D">
        <w:rPr>
          <w:rFonts w:asciiTheme="minorHAnsi" w:eastAsia="Cambria" w:hAnsiTheme="minorHAnsi" w:cstheme="minorHAnsi"/>
        </w:rPr>
        <w:t xml:space="preserve">Approximately </w:t>
      </w:r>
      <w:r w:rsidRPr="00272D7B">
        <w:rPr>
          <w:rFonts w:asciiTheme="minorHAnsi" w:eastAsia="Cambria" w:hAnsiTheme="minorHAnsi" w:cstheme="minorHAnsi"/>
          <w:b/>
        </w:rPr>
        <w:t>150 folding chairs</w:t>
      </w:r>
      <w:r w:rsidRPr="00312A6D">
        <w:rPr>
          <w:rFonts w:asciiTheme="minorHAnsi" w:eastAsia="Cambria" w:hAnsiTheme="minorHAnsi" w:cstheme="minorHAnsi"/>
        </w:rPr>
        <w:t xml:space="preserve"> and </w:t>
      </w:r>
      <w:r w:rsidRPr="00272D7B">
        <w:rPr>
          <w:rFonts w:asciiTheme="minorHAnsi" w:eastAsia="Cambria" w:hAnsiTheme="minorHAnsi" w:cstheme="minorHAnsi"/>
          <w:b/>
        </w:rPr>
        <w:t>ten</w:t>
      </w:r>
      <w:r w:rsidRPr="00312A6D">
        <w:rPr>
          <w:rFonts w:asciiTheme="minorHAnsi" w:eastAsia="Cambria" w:hAnsiTheme="minorHAnsi" w:cstheme="minorHAnsi"/>
        </w:rPr>
        <w:t xml:space="preserve"> </w:t>
      </w:r>
      <w:r w:rsidRPr="00272D7B">
        <w:rPr>
          <w:rFonts w:asciiTheme="minorHAnsi" w:eastAsia="Cambria" w:hAnsiTheme="minorHAnsi" w:cstheme="minorHAnsi"/>
          <w:b/>
        </w:rPr>
        <w:t>(10)</w:t>
      </w:r>
      <w:r w:rsidRPr="00312A6D">
        <w:rPr>
          <w:rFonts w:asciiTheme="minorHAnsi" w:eastAsia="Cambria" w:hAnsiTheme="minorHAnsi" w:cstheme="minorHAnsi"/>
        </w:rPr>
        <w:t xml:space="preserve"> </w:t>
      </w:r>
      <w:r w:rsidRPr="00272D7B">
        <w:rPr>
          <w:rFonts w:asciiTheme="minorHAnsi" w:eastAsia="Cambria" w:hAnsiTheme="minorHAnsi" w:cstheme="minorHAnsi"/>
          <w:b/>
        </w:rPr>
        <w:t>8-foot-long tables</w:t>
      </w:r>
      <w:r w:rsidRPr="00312A6D">
        <w:rPr>
          <w:rFonts w:asciiTheme="minorHAnsi" w:eastAsia="Cambria" w:hAnsiTheme="minorHAnsi" w:cstheme="minorHAnsi"/>
        </w:rPr>
        <w:t xml:space="preserve"> </w:t>
      </w:r>
      <w:r w:rsidRPr="00130CFB">
        <w:rPr>
          <w:rFonts w:asciiTheme="minorHAnsi" w:eastAsia="Cambria" w:hAnsiTheme="minorHAnsi" w:cstheme="minorHAnsi"/>
        </w:rPr>
        <w:t xml:space="preserve">are available in storage areas adjacent to Harlow Hall.  These chairs and tables may be used for events held in Harlow Hall. If </w:t>
      </w:r>
      <w:r w:rsidRPr="00130CFB">
        <w:rPr>
          <w:rFonts w:asciiTheme="minorHAnsi" w:eastAsia="Cambria" w:hAnsiTheme="minorHAnsi" w:cstheme="minorHAnsi"/>
        </w:rPr>
        <w:lastRenderedPageBreak/>
        <w:t xml:space="preserve">other tables or chairs, or other equipment are needed, it is the responsibility of the user to rent or otherwise obtain needed items and to clear any such items from </w:t>
      </w:r>
      <w:r>
        <w:rPr>
          <w:rFonts w:asciiTheme="minorHAnsi" w:eastAsia="Cambria" w:hAnsiTheme="minorHAnsi" w:cstheme="minorHAnsi"/>
        </w:rPr>
        <w:t>Church</w:t>
      </w:r>
      <w:r w:rsidRPr="00130CFB">
        <w:rPr>
          <w:rFonts w:asciiTheme="minorHAnsi" w:eastAsia="Cambria" w:hAnsiTheme="minorHAnsi" w:cstheme="minorHAnsi"/>
        </w:rPr>
        <w:t xml:space="preserve"> property in a timely manner. Furniture is not to be moved from one room to another without prior approval. If permission is given, furniture must be returned to the location in which it was found. Any rearrangement of furniture within a room must be restored to its original configuration. </w:t>
      </w:r>
      <w:r w:rsidRPr="00130CFB">
        <w:rPr>
          <w:rFonts w:asciiTheme="minorHAnsi" w:eastAsia="Cambria" w:hAnsiTheme="minorHAnsi" w:cstheme="minorHAnsi"/>
          <w:b/>
        </w:rPr>
        <w:t>Organizations are responsible for setting up tables and chairs and returning them to their original locations</w:t>
      </w:r>
    </w:p>
    <w:p w:rsidR="00A3039E" w:rsidRDefault="00A3039E" w:rsidP="00A3039E">
      <w:pPr>
        <w:spacing w:after="200"/>
        <w:outlineLvl w:val="0"/>
        <w:rPr>
          <w:rFonts w:asciiTheme="minorHAnsi" w:eastAsia="Cambria" w:hAnsiTheme="minorHAnsi" w:cstheme="minorHAnsi"/>
        </w:rPr>
      </w:pPr>
      <w:r w:rsidRPr="00312A6D">
        <w:rPr>
          <w:rFonts w:asciiTheme="minorHAnsi" w:eastAsia="Cambria" w:hAnsiTheme="minorHAnsi" w:cstheme="minorHAnsi"/>
        </w:rPr>
        <w:t xml:space="preserve">A smaller number of chairs and tables are available for use in the Community Room.  </w:t>
      </w:r>
    </w:p>
    <w:p w:rsidR="00A3039E" w:rsidRPr="00C437FD" w:rsidRDefault="00A3039E" w:rsidP="00A3039E">
      <w:pPr>
        <w:spacing w:after="200"/>
        <w:outlineLvl w:val="0"/>
        <w:rPr>
          <w:rFonts w:asciiTheme="minorHAnsi" w:eastAsia="Cambria" w:hAnsiTheme="minorHAnsi" w:cstheme="minorHAnsi"/>
        </w:rPr>
      </w:pPr>
      <w:r w:rsidRPr="00C437FD">
        <w:rPr>
          <w:rFonts w:asciiTheme="minorHAnsi" w:eastAsia="Cambria" w:hAnsiTheme="minorHAnsi" w:cstheme="minorHAnsi"/>
        </w:rPr>
        <w:t xml:space="preserve">Parking is available (approximately </w:t>
      </w:r>
      <w:r w:rsidRPr="00272D7B">
        <w:rPr>
          <w:rFonts w:asciiTheme="minorHAnsi" w:eastAsia="Cambria" w:hAnsiTheme="minorHAnsi" w:cstheme="minorHAnsi"/>
          <w:b/>
        </w:rPr>
        <w:t>90 spaces</w:t>
      </w:r>
      <w:r>
        <w:rPr>
          <w:rFonts w:asciiTheme="minorHAnsi" w:eastAsia="Cambria" w:hAnsiTheme="minorHAnsi" w:cstheme="minorHAnsi"/>
        </w:rPr>
        <w:t>) in the</w:t>
      </w:r>
      <w:r w:rsidRPr="00C437FD">
        <w:rPr>
          <w:rFonts w:asciiTheme="minorHAnsi" w:eastAsia="Cambria" w:hAnsiTheme="minorHAnsi" w:cstheme="minorHAnsi"/>
        </w:rPr>
        <w:t xml:space="preserve"> parking lot behind the </w:t>
      </w:r>
      <w:r>
        <w:rPr>
          <w:rFonts w:asciiTheme="minorHAnsi" w:eastAsia="Cambria" w:hAnsiTheme="minorHAnsi" w:cstheme="minorHAnsi"/>
        </w:rPr>
        <w:t>Church</w:t>
      </w:r>
      <w:r w:rsidRPr="00C437FD">
        <w:rPr>
          <w:rFonts w:asciiTheme="minorHAnsi" w:eastAsia="Cambria" w:hAnsiTheme="minorHAnsi" w:cstheme="minorHAnsi"/>
        </w:rPr>
        <w:t xml:space="preserve"> and accessible from Kenilworth Driveway.  Street parking is limited.</w:t>
      </w:r>
    </w:p>
    <w:p w:rsidR="00A3039E" w:rsidRPr="00312A6D" w:rsidRDefault="00A3039E" w:rsidP="00A3039E">
      <w:pPr>
        <w:spacing w:after="200"/>
        <w:outlineLvl w:val="0"/>
        <w:rPr>
          <w:rFonts w:asciiTheme="minorHAnsi" w:eastAsia="Cambria" w:hAnsiTheme="minorHAnsi" w:cstheme="minorHAnsi"/>
        </w:rPr>
      </w:pPr>
      <w:r w:rsidRPr="00312A6D">
        <w:rPr>
          <w:rFonts w:asciiTheme="minorHAnsi" w:eastAsia="Cambria" w:hAnsiTheme="minorHAnsi" w:cstheme="minorHAnsi"/>
        </w:rPr>
        <w:t>Prospective users should check facilities prior to use to assure that capacity and available furniture are adequate for the intended use.</w:t>
      </w:r>
    </w:p>
    <w:p w:rsidR="00A3039E" w:rsidRPr="00312A6D" w:rsidRDefault="00A3039E" w:rsidP="00A3039E">
      <w:pPr>
        <w:spacing w:after="200"/>
        <w:outlineLvl w:val="0"/>
        <w:rPr>
          <w:rFonts w:asciiTheme="minorHAnsi" w:eastAsia="Cambria" w:hAnsiTheme="minorHAnsi" w:cstheme="minorHAnsi"/>
        </w:rPr>
      </w:pPr>
      <w:r>
        <w:rPr>
          <w:rFonts w:asciiTheme="minorHAnsi" w:eastAsia="Cambria" w:hAnsiTheme="minorHAnsi" w:cstheme="minorHAnsi"/>
        </w:rPr>
        <w:t xml:space="preserve">The </w:t>
      </w:r>
      <w:r w:rsidRPr="00312A6D">
        <w:rPr>
          <w:rFonts w:asciiTheme="minorHAnsi" w:eastAsia="Cambria" w:hAnsiTheme="minorHAnsi" w:cstheme="minorHAnsi"/>
        </w:rPr>
        <w:t xml:space="preserve">Harlow Hall </w:t>
      </w:r>
      <w:r>
        <w:rPr>
          <w:rFonts w:asciiTheme="minorHAnsi" w:eastAsia="Cambria" w:hAnsiTheme="minorHAnsi" w:cstheme="minorHAnsi"/>
        </w:rPr>
        <w:t xml:space="preserve">kitchen </w:t>
      </w:r>
      <w:r w:rsidRPr="00312A6D">
        <w:rPr>
          <w:rFonts w:asciiTheme="minorHAnsi" w:eastAsia="Cambria" w:hAnsiTheme="minorHAnsi" w:cstheme="minorHAnsi"/>
        </w:rPr>
        <w:t xml:space="preserve">is equipped with </w:t>
      </w:r>
      <w:r>
        <w:rPr>
          <w:rFonts w:asciiTheme="minorHAnsi" w:eastAsia="Cambria" w:hAnsiTheme="minorHAnsi" w:cstheme="minorHAnsi"/>
        </w:rPr>
        <w:t>a sink, microwave, and refrigerator. The stove is not available for cooking at this time.</w:t>
      </w:r>
      <w:r w:rsidRPr="00312A6D">
        <w:rPr>
          <w:rFonts w:asciiTheme="minorHAnsi" w:eastAsia="Cambria" w:hAnsiTheme="minorHAnsi" w:cstheme="minorHAnsi"/>
        </w:rPr>
        <w:t xml:space="preserve">  The Community Room includes a small galley area with sink and small refrigerator.</w:t>
      </w:r>
    </w:p>
    <w:p w:rsidR="00A3039E" w:rsidRPr="00312A6D" w:rsidRDefault="00A3039E" w:rsidP="00A3039E">
      <w:pPr>
        <w:spacing w:after="200"/>
        <w:outlineLvl w:val="0"/>
        <w:rPr>
          <w:rFonts w:asciiTheme="minorHAnsi" w:eastAsia="Cambria" w:hAnsiTheme="minorHAnsi" w:cstheme="minorHAnsi"/>
        </w:rPr>
      </w:pPr>
      <w:r>
        <w:rPr>
          <w:rFonts w:asciiTheme="minorHAnsi" w:eastAsia="Cambria" w:hAnsiTheme="minorHAnsi" w:cstheme="minorHAnsi"/>
        </w:rPr>
        <w:t>The k</w:t>
      </w:r>
      <w:r w:rsidRPr="00312A6D">
        <w:rPr>
          <w:rFonts w:asciiTheme="minorHAnsi" w:eastAsia="Cambria" w:hAnsiTheme="minorHAnsi" w:cstheme="minorHAnsi"/>
        </w:rPr>
        <w:t>itchen is not to be used wi</w:t>
      </w:r>
      <w:r>
        <w:rPr>
          <w:rFonts w:asciiTheme="minorHAnsi" w:eastAsia="Cambria" w:hAnsiTheme="minorHAnsi" w:cstheme="minorHAnsi"/>
        </w:rPr>
        <w:t>thout prior approval. When the k</w:t>
      </w:r>
      <w:r w:rsidRPr="00312A6D">
        <w:rPr>
          <w:rFonts w:asciiTheme="minorHAnsi" w:eastAsia="Cambria" w:hAnsiTheme="minorHAnsi" w:cstheme="minorHAnsi"/>
        </w:rPr>
        <w:t>itchen is used, equipment, dishes, and utensils must be left clean, in good working order</w:t>
      </w:r>
      <w:r>
        <w:rPr>
          <w:rFonts w:asciiTheme="minorHAnsi" w:eastAsia="Cambria" w:hAnsiTheme="minorHAnsi" w:cstheme="minorHAnsi"/>
        </w:rPr>
        <w:t>,</w:t>
      </w:r>
      <w:r w:rsidRPr="00312A6D">
        <w:rPr>
          <w:rFonts w:asciiTheme="minorHAnsi" w:eastAsia="Cambria" w:hAnsiTheme="minorHAnsi" w:cstheme="minorHAnsi"/>
        </w:rPr>
        <w:t xml:space="preserve"> and returned to the places where they were found. </w:t>
      </w:r>
      <w:r>
        <w:rPr>
          <w:rFonts w:asciiTheme="minorHAnsi" w:eastAsia="Cambria" w:hAnsiTheme="minorHAnsi" w:cstheme="minorHAnsi"/>
        </w:rPr>
        <w:t xml:space="preserve">Users should observe the following guidelines to ensure the kitchen is left clean: </w:t>
      </w:r>
    </w:p>
    <w:p w:rsidR="00A3039E" w:rsidRPr="003A5C6F" w:rsidRDefault="00A3039E" w:rsidP="00A3039E">
      <w:pPr>
        <w:pStyle w:val="ListParagraph"/>
        <w:numPr>
          <w:ilvl w:val="0"/>
          <w:numId w:val="2"/>
        </w:numPr>
        <w:ind w:left="360" w:firstLine="0"/>
        <w:rPr>
          <w:rFonts w:asciiTheme="minorHAnsi" w:eastAsia="Cambria" w:hAnsiTheme="minorHAnsi" w:cstheme="minorHAnsi"/>
        </w:rPr>
      </w:pPr>
      <w:r w:rsidRPr="003A5C6F">
        <w:rPr>
          <w:rFonts w:asciiTheme="minorHAnsi" w:eastAsia="Cambria" w:hAnsiTheme="minorHAnsi" w:cstheme="minorHAnsi"/>
        </w:rPr>
        <w:t>Clean up all spills.</w:t>
      </w:r>
    </w:p>
    <w:p w:rsidR="00A3039E" w:rsidRPr="00E21E4A" w:rsidRDefault="00A3039E" w:rsidP="00A3039E">
      <w:pPr>
        <w:pStyle w:val="ListParagraph"/>
        <w:numPr>
          <w:ilvl w:val="0"/>
          <w:numId w:val="2"/>
        </w:numPr>
        <w:outlineLvl w:val="0"/>
        <w:rPr>
          <w:rFonts w:asciiTheme="minorHAnsi" w:eastAsia="Cambria" w:hAnsiTheme="minorHAnsi" w:cstheme="minorHAnsi"/>
        </w:rPr>
      </w:pPr>
      <w:r w:rsidRPr="00E21E4A">
        <w:rPr>
          <w:rFonts w:asciiTheme="minorHAnsi" w:eastAsia="Cambria" w:hAnsiTheme="minorHAnsi" w:cstheme="minorHAnsi"/>
        </w:rPr>
        <w:t>Clean microwave, sinks, and countertops.</w:t>
      </w:r>
    </w:p>
    <w:p w:rsidR="00A3039E" w:rsidRPr="00C437FD" w:rsidRDefault="00A3039E" w:rsidP="00A3039E">
      <w:pPr>
        <w:pStyle w:val="ListParagraph"/>
        <w:numPr>
          <w:ilvl w:val="0"/>
          <w:numId w:val="2"/>
        </w:numPr>
        <w:outlineLvl w:val="0"/>
        <w:rPr>
          <w:rFonts w:asciiTheme="minorHAnsi" w:eastAsia="Cambria" w:hAnsiTheme="minorHAnsi" w:cstheme="minorHAnsi"/>
        </w:rPr>
      </w:pPr>
      <w:r w:rsidRPr="00C437FD">
        <w:rPr>
          <w:rFonts w:asciiTheme="minorHAnsi" w:eastAsia="Cambria" w:hAnsiTheme="minorHAnsi" w:cstheme="minorHAnsi"/>
        </w:rPr>
        <w:t>Leave no food outside cabinets, refrigerator</w:t>
      </w:r>
      <w:r>
        <w:rPr>
          <w:rFonts w:asciiTheme="minorHAnsi" w:eastAsia="Cambria" w:hAnsiTheme="minorHAnsi" w:cstheme="minorHAnsi"/>
        </w:rPr>
        <w:t>,</w:t>
      </w:r>
      <w:r w:rsidRPr="00C437FD">
        <w:rPr>
          <w:rFonts w:asciiTheme="minorHAnsi" w:eastAsia="Cambria" w:hAnsiTheme="minorHAnsi" w:cstheme="minorHAnsi"/>
        </w:rPr>
        <w:t xml:space="preserve"> or freezer. </w:t>
      </w:r>
    </w:p>
    <w:p w:rsidR="00A3039E" w:rsidRPr="00C437FD" w:rsidRDefault="00A3039E" w:rsidP="00A3039E">
      <w:pPr>
        <w:pStyle w:val="ListParagraph"/>
        <w:numPr>
          <w:ilvl w:val="0"/>
          <w:numId w:val="2"/>
        </w:numPr>
        <w:spacing w:after="200"/>
        <w:outlineLvl w:val="0"/>
        <w:rPr>
          <w:rFonts w:asciiTheme="minorHAnsi" w:eastAsia="Cambria" w:hAnsiTheme="minorHAnsi" w:cstheme="minorHAnsi"/>
        </w:rPr>
      </w:pPr>
      <w:r w:rsidRPr="00C437FD">
        <w:rPr>
          <w:rFonts w:asciiTheme="minorHAnsi" w:eastAsia="Cambria" w:hAnsiTheme="minorHAnsi" w:cstheme="minorHAnsi"/>
        </w:rPr>
        <w:t>Unplug all coffee urns (also wash and put away!). Turn off all food warmers.</w:t>
      </w:r>
    </w:p>
    <w:p w:rsidR="00A3039E" w:rsidRDefault="00A3039E" w:rsidP="00A3039E">
      <w:pPr>
        <w:spacing w:after="200"/>
        <w:outlineLvl w:val="0"/>
        <w:rPr>
          <w:rFonts w:asciiTheme="minorHAnsi" w:eastAsia="Cambria" w:hAnsiTheme="minorHAnsi" w:cstheme="minorHAnsi"/>
        </w:rPr>
      </w:pPr>
      <w:r w:rsidRPr="00312A6D">
        <w:rPr>
          <w:rFonts w:asciiTheme="minorHAnsi" w:eastAsia="Cambria" w:hAnsiTheme="minorHAnsi" w:cstheme="minorHAnsi"/>
        </w:rPr>
        <w:t xml:space="preserve">All food brought to the </w:t>
      </w:r>
      <w:r>
        <w:rPr>
          <w:rFonts w:asciiTheme="minorHAnsi" w:eastAsia="Cambria" w:hAnsiTheme="minorHAnsi" w:cstheme="minorHAnsi"/>
        </w:rPr>
        <w:t>Church</w:t>
      </w:r>
      <w:r w:rsidRPr="00312A6D">
        <w:rPr>
          <w:rFonts w:asciiTheme="minorHAnsi" w:eastAsia="Cambria" w:hAnsiTheme="minorHAnsi" w:cstheme="minorHAnsi"/>
        </w:rPr>
        <w:t xml:space="preserve"> must be labeled with the organization or owner's name and date. </w:t>
      </w:r>
    </w:p>
    <w:p w:rsidR="00A3039E" w:rsidRDefault="00A3039E" w:rsidP="00A3039E">
      <w:pPr>
        <w:spacing w:after="200"/>
        <w:outlineLvl w:val="0"/>
        <w:rPr>
          <w:rFonts w:asciiTheme="minorHAnsi" w:eastAsia="Cambria" w:hAnsiTheme="minorHAnsi" w:cstheme="minorHAnsi"/>
          <w:b/>
        </w:rPr>
      </w:pPr>
      <w:r w:rsidRPr="00312A6D">
        <w:rPr>
          <w:rFonts w:asciiTheme="minorHAnsi" w:eastAsia="Cambria" w:hAnsiTheme="minorHAnsi" w:cstheme="minorHAnsi"/>
          <w:b/>
        </w:rPr>
        <w:t xml:space="preserve">All food and other supplies must be removed from refrigerators when the event is completed and all leftover food must be removed from the </w:t>
      </w:r>
      <w:r>
        <w:rPr>
          <w:rFonts w:asciiTheme="minorHAnsi" w:eastAsia="Cambria" w:hAnsiTheme="minorHAnsi" w:cstheme="minorHAnsi"/>
          <w:b/>
        </w:rPr>
        <w:t>Church</w:t>
      </w:r>
      <w:r w:rsidRPr="00312A6D">
        <w:rPr>
          <w:rFonts w:asciiTheme="minorHAnsi" w:eastAsia="Cambria" w:hAnsiTheme="minorHAnsi" w:cstheme="minorHAnsi"/>
          <w:b/>
        </w:rPr>
        <w:t xml:space="preserve"> property immediately following the event for which it was brought to the </w:t>
      </w:r>
      <w:r>
        <w:rPr>
          <w:rFonts w:asciiTheme="minorHAnsi" w:eastAsia="Cambria" w:hAnsiTheme="minorHAnsi" w:cstheme="minorHAnsi"/>
          <w:b/>
        </w:rPr>
        <w:t>Church</w:t>
      </w:r>
      <w:r w:rsidRPr="00312A6D">
        <w:rPr>
          <w:rFonts w:asciiTheme="minorHAnsi" w:eastAsia="Cambria" w:hAnsiTheme="minorHAnsi" w:cstheme="minorHAnsi"/>
        </w:rPr>
        <w:t>. If the kitchen and/or its equipment has to be cleaned, restored</w:t>
      </w:r>
      <w:r>
        <w:rPr>
          <w:rFonts w:asciiTheme="minorHAnsi" w:eastAsia="Cambria" w:hAnsiTheme="minorHAnsi" w:cstheme="minorHAnsi"/>
        </w:rPr>
        <w:t>,</w:t>
      </w:r>
      <w:r w:rsidRPr="00312A6D">
        <w:rPr>
          <w:rFonts w:asciiTheme="minorHAnsi" w:eastAsia="Cambria" w:hAnsiTheme="minorHAnsi" w:cstheme="minorHAnsi"/>
        </w:rPr>
        <w:t xml:space="preserve"> or repaired, the person signing the Application for Building Use shall be responsible for any additional repair, replacement, or cleaning costs.</w:t>
      </w:r>
      <w:r>
        <w:rPr>
          <w:rFonts w:asciiTheme="minorHAnsi" w:eastAsia="Cambria" w:hAnsiTheme="minorHAnsi" w:cstheme="minorHAnsi"/>
        </w:rPr>
        <w:br/>
      </w:r>
    </w:p>
    <w:p w:rsidR="00A3039E" w:rsidRPr="00C437FD" w:rsidRDefault="00A3039E" w:rsidP="00A3039E">
      <w:pPr>
        <w:spacing w:after="200"/>
        <w:outlineLvl w:val="0"/>
        <w:rPr>
          <w:rFonts w:asciiTheme="minorHAnsi" w:eastAsia="Cambria" w:hAnsiTheme="minorHAnsi" w:cstheme="minorHAnsi"/>
        </w:rPr>
      </w:pPr>
      <w:r>
        <w:rPr>
          <w:rFonts w:asciiTheme="minorHAnsi" w:eastAsia="Cambria" w:hAnsiTheme="minorHAnsi" w:cstheme="minorHAnsi"/>
          <w:b/>
        </w:rPr>
        <w:t>D</w:t>
      </w:r>
      <w:r w:rsidRPr="00C437FD">
        <w:rPr>
          <w:rFonts w:asciiTheme="minorHAnsi" w:eastAsia="Cambria" w:hAnsiTheme="minorHAnsi" w:cstheme="minorHAnsi"/>
          <w:b/>
        </w:rPr>
        <w:t>. RESERVATION PROCEDURES</w:t>
      </w:r>
    </w:p>
    <w:p w:rsidR="00A3039E" w:rsidRPr="00C437FD" w:rsidRDefault="00A3039E" w:rsidP="00A3039E">
      <w:pPr>
        <w:spacing w:after="200"/>
        <w:outlineLvl w:val="0"/>
        <w:rPr>
          <w:rFonts w:asciiTheme="minorHAnsi" w:eastAsia="Cambria" w:hAnsiTheme="minorHAnsi" w:cstheme="minorHAnsi"/>
        </w:rPr>
      </w:pPr>
      <w:r w:rsidRPr="00C437FD">
        <w:rPr>
          <w:rFonts w:asciiTheme="minorHAnsi" w:eastAsia="Cambria" w:hAnsiTheme="minorHAnsi" w:cstheme="minorHAnsi"/>
        </w:rPr>
        <w:t xml:space="preserve">Requests for the use of the building must be submitted by an officer or responsible member of the organization through the </w:t>
      </w:r>
      <w:r>
        <w:rPr>
          <w:rFonts w:asciiTheme="minorHAnsi" w:eastAsia="Cambria" w:hAnsiTheme="minorHAnsi" w:cstheme="minorHAnsi"/>
        </w:rPr>
        <w:t>Church</w:t>
      </w:r>
      <w:r w:rsidRPr="00C437FD">
        <w:rPr>
          <w:rFonts w:asciiTheme="minorHAnsi" w:eastAsia="Cambria" w:hAnsiTheme="minorHAnsi" w:cstheme="minorHAnsi"/>
        </w:rPr>
        <w:t xml:space="preserve"> Office. All requests must be submitted on the </w:t>
      </w:r>
      <w:r>
        <w:rPr>
          <w:rFonts w:asciiTheme="minorHAnsi" w:eastAsia="Cambria" w:hAnsiTheme="minorHAnsi" w:cstheme="minorHAnsi"/>
          <w:b/>
        </w:rPr>
        <w:t>Application</w:t>
      </w:r>
      <w:r w:rsidRPr="00D5785A">
        <w:rPr>
          <w:rFonts w:asciiTheme="minorHAnsi" w:eastAsia="Cambria" w:hAnsiTheme="minorHAnsi" w:cstheme="minorHAnsi"/>
          <w:b/>
        </w:rPr>
        <w:t xml:space="preserve"> for </w:t>
      </w:r>
      <w:r>
        <w:rPr>
          <w:rFonts w:asciiTheme="minorHAnsi" w:eastAsia="Cambria" w:hAnsiTheme="minorHAnsi" w:cstheme="minorHAnsi"/>
          <w:b/>
        </w:rPr>
        <w:t xml:space="preserve">Use of Facilities </w:t>
      </w:r>
      <w:r w:rsidRPr="00C437FD">
        <w:rPr>
          <w:rFonts w:asciiTheme="minorHAnsi" w:eastAsia="Cambria" w:hAnsiTheme="minorHAnsi" w:cstheme="minorHAnsi"/>
        </w:rPr>
        <w:t xml:space="preserve">with all requested information completed. Completed applications and fees should be received at least two weeks in advance of the requested use date. Fees should accompany applications.  All requests will be reviewed for approval by the </w:t>
      </w:r>
      <w:r w:rsidRPr="00C437FD">
        <w:rPr>
          <w:rFonts w:asciiTheme="minorHAnsi" w:eastAsia="Cambria" w:hAnsiTheme="minorHAnsi" w:cstheme="minorHAnsi"/>
        </w:rPr>
        <w:lastRenderedPageBreak/>
        <w:t>Administrator/Building Manager and Minister.</w:t>
      </w:r>
      <w:r>
        <w:rPr>
          <w:rFonts w:asciiTheme="minorHAnsi" w:eastAsia="Cambria" w:hAnsiTheme="minorHAnsi" w:cstheme="minorHAnsi"/>
        </w:rPr>
        <w:t xml:space="preserve"> If the Minister and Administrator/Building Manager would like additional input before making a decision about a particular application, they may consult the Moderator and/or Facilities Team. </w:t>
      </w:r>
    </w:p>
    <w:p w:rsidR="00A3039E" w:rsidRPr="00C437FD" w:rsidRDefault="00A3039E" w:rsidP="00A3039E">
      <w:pPr>
        <w:spacing w:after="200"/>
        <w:outlineLvl w:val="0"/>
        <w:rPr>
          <w:rFonts w:asciiTheme="minorHAnsi" w:eastAsia="Cambria" w:hAnsiTheme="minorHAnsi" w:cstheme="minorHAnsi"/>
        </w:rPr>
      </w:pPr>
      <w:r w:rsidRPr="00C437FD">
        <w:rPr>
          <w:rFonts w:asciiTheme="minorHAnsi" w:eastAsia="Cambria" w:hAnsiTheme="minorHAnsi" w:cstheme="minorHAnsi"/>
        </w:rPr>
        <w:t xml:space="preserve">Reservations for rooms can be made only insofar as they do not conflict with the regular </w:t>
      </w:r>
      <w:r>
        <w:rPr>
          <w:rFonts w:asciiTheme="minorHAnsi" w:eastAsia="Cambria" w:hAnsiTheme="minorHAnsi" w:cstheme="minorHAnsi"/>
        </w:rPr>
        <w:t>Church</w:t>
      </w:r>
      <w:r w:rsidRPr="00C437FD">
        <w:rPr>
          <w:rFonts w:asciiTheme="minorHAnsi" w:eastAsia="Cambria" w:hAnsiTheme="minorHAnsi" w:cstheme="minorHAnsi"/>
        </w:rPr>
        <w:t xml:space="preserve"> schedule and policies. Rooms normally will be available from 9:00 a.m. to 10:00 p.m. </w:t>
      </w:r>
    </w:p>
    <w:p w:rsidR="00A3039E" w:rsidRPr="00C437FD" w:rsidRDefault="00A3039E" w:rsidP="00A3039E">
      <w:pPr>
        <w:spacing w:after="200"/>
        <w:outlineLvl w:val="0"/>
        <w:rPr>
          <w:rFonts w:asciiTheme="minorHAnsi" w:eastAsia="Cambria" w:hAnsiTheme="minorHAnsi" w:cstheme="minorHAnsi"/>
        </w:rPr>
      </w:pPr>
      <w:r w:rsidRPr="00C437FD">
        <w:rPr>
          <w:rFonts w:asciiTheme="minorHAnsi" w:eastAsia="Cambria" w:hAnsiTheme="minorHAnsi" w:cstheme="minorHAnsi"/>
        </w:rPr>
        <w:t xml:space="preserve">Keys for the building must be picked up at the </w:t>
      </w:r>
      <w:r>
        <w:rPr>
          <w:rFonts w:asciiTheme="minorHAnsi" w:eastAsia="Cambria" w:hAnsiTheme="minorHAnsi" w:cstheme="minorHAnsi"/>
        </w:rPr>
        <w:t>Church</w:t>
      </w:r>
      <w:r w:rsidRPr="00C437FD">
        <w:rPr>
          <w:rFonts w:asciiTheme="minorHAnsi" w:eastAsia="Cambria" w:hAnsiTheme="minorHAnsi" w:cstheme="minorHAnsi"/>
        </w:rPr>
        <w:t xml:space="preserve"> office between 9:00 a.m. and 4:00 p.m. Tuesday through Thursday, and returned during the same period within five days after the event.  A key deposit of $25 will be required when picking up keys.  Duplication of keys is not permitted.</w:t>
      </w:r>
    </w:p>
    <w:p w:rsidR="00A3039E" w:rsidRPr="00C437FD" w:rsidRDefault="00A3039E" w:rsidP="00A3039E">
      <w:pPr>
        <w:spacing w:after="200"/>
        <w:outlineLvl w:val="0"/>
        <w:rPr>
          <w:rFonts w:asciiTheme="minorHAnsi" w:eastAsia="Cambria" w:hAnsiTheme="minorHAnsi" w:cstheme="minorHAnsi"/>
        </w:rPr>
      </w:pPr>
      <w:r>
        <w:rPr>
          <w:rFonts w:asciiTheme="minorHAnsi" w:eastAsia="Cambria" w:hAnsiTheme="minorHAnsi" w:cstheme="minorHAnsi"/>
        </w:rPr>
        <w:t>Key</w:t>
      </w:r>
      <w:r w:rsidRPr="00C437FD">
        <w:rPr>
          <w:rFonts w:asciiTheme="minorHAnsi" w:eastAsia="Cambria" w:hAnsiTheme="minorHAnsi" w:cstheme="minorHAnsi"/>
        </w:rPr>
        <w:t xml:space="preserve"> deposits will be refunded after keys have been returned and the facilities have been checked for damage and condition.</w:t>
      </w:r>
    </w:p>
    <w:p w:rsidR="00A3039E" w:rsidRPr="00C437FD" w:rsidRDefault="00A3039E" w:rsidP="00A3039E">
      <w:pPr>
        <w:spacing w:after="200"/>
        <w:outlineLvl w:val="0"/>
        <w:rPr>
          <w:rFonts w:asciiTheme="minorHAnsi" w:eastAsia="Cambria" w:hAnsiTheme="minorHAnsi" w:cstheme="minorHAnsi"/>
        </w:rPr>
      </w:pPr>
      <w:r w:rsidRPr="00C437FD">
        <w:rPr>
          <w:rFonts w:asciiTheme="minorHAnsi" w:eastAsia="Cambria" w:hAnsiTheme="minorHAnsi" w:cstheme="minorHAnsi"/>
        </w:rPr>
        <w:t xml:space="preserve">Organizations using the building on a single or continuing basis must provide the </w:t>
      </w:r>
      <w:r>
        <w:rPr>
          <w:rFonts w:asciiTheme="minorHAnsi" w:eastAsia="Cambria" w:hAnsiTheme="minorHAnsi" w:cstheme="minorHAnsi"/>
        </w:rPr>
        <w:t>Church</w:t>
      </w:r>
      <w:r w:rsidRPr="00C437FD">
        <w:rPr>
          <w:rFonts w:asciiTheme="minorHAnsi" w:eastAsia="Cambria" w:hAnsiTheme="minorHAnsi" w:cstheme="minorHAnsi"/>
        </w:rPr>
        <w:t xml:space="preserve"> with the name, address, and current telephone number of a responsible person and an alternate responsible person. A responsible person must be present at all times during use of the facilities.</w:t>
      </w:r>
    </w:p>
    <w:p w:rsidR="00A3039E" w:rsidRDefault="00A3039E" w:rsidP="00A3039E">
      <w:pPr>
        <w:spacing w:before="240" w:after="200"/>
        <w:outlineLvl w:val="0"/>
        <w:rPr>
          <w:rFonts w:asciiTheme="minorHAnsi" w:eastAsia="Cambria" w:hAnsiTheme="minorHAnsi" w:cstheme="minorHAnsi"/>
        </w:rPr>
      </w:pPr>
      <w:r w:rsidRPr="00C437FD">
        <w:rPr>
          <w:rFonts w:asciiTheme="minorHAnsi" w:eastAsia="Cambria" w:hAnsiTheme="minorHAnsi" w:cstheme="minorHAnsi"/>
        </w:rPr>
        <w:t xml:space="preserve">In the event the user has a change of plans and does not need the space reserved, the responsible person(s) will notify the </w:t>
      </w:r>
      <w:r>
        <w:rPr>
          <w:rFonts w:asciiTheme="minorHAnsi" w:eastAsia="Cambria" w:hAnsiTheme="minorHAnsi" w:cstheme="minorHAnsi"/>
        </w:rPr>
        <w:t>Church</w:t>
      </w:r>
      <w:r w:rsidRPr="00C437FD">
        <w:rPr>
          <w:rFonts w:asciiTheme="minorHAnsi" w:eastAsia="Cambria" w:hAnsiTheme="minorHAnsi" w:cstheme="minorHAnsi"/>
        </w:rPr>
        <w:t xml:space="preserve">'s </w:t>
      </w:r>
      <w:r w:rsidRPr="00D5785A">
        <w:rPr>
          <w:rFonts w:asciiTheme="minorHAnsi" w:eastAsia="Cambria" w:hAnsiTheme="minorHAnsi" w:cstheme="minorHAnsi"/>
        </w:rPr>
        <w:t>Office Manager as soon as possible at 301-654-3631.</w:t>
      </w:r>
    </w:p>
    <w:p w:rsidR="00A3039E" w:rsidRPr="00D5785A" w:rsidRDefault="00A3039E" w:rsidP="00A3039E">
      <w:pPr>
        <w:spacing w:after="200"/>
        <w:outlineLvl w:val="0"/>
        <w:rPr>
          <w:rFonts w:asciiTheme="minorHAnsi" w:eastAsia="Cambria" w:hAnsiTheme="minorHAnsi" w:cstheme="minorHAnsi"/>
        </w:rPr>
      </w:pPr>
      <w:r w:rsidRPr="00D5785A">
        <w:rPr>
          <w:rFonts w:asciiTheme="minorHAnsi" w:eastAsia="Cambria" w:hAnsiTheme="minorHAnsi" w:cstheme="minorHAnsi"/>
        </w:rPr>
        <w:t xml:space="preserve">The </w:t>
      </w:r>
      <w:r>
        <w:rPr>
          <w:rFonts w:asciiTheme="minorHAnsi" w:eastAsia="Cambria" w:hAnsiTheme="minorHAnsi" w:cstheme="minorHAnsi"/>
        </w:rPr>
        <w:t>Church</w:t>
      </w:r>
      <w:r w:rsidRPr="00D5785A">
        <w:rPr>
          <w:rFonts w:asciiTheme="minorHAnsi" w:eastAsia="Cambria" w:hAnsiTheme="minorHAnsi" w:cstheme="minorHAnsi"/>
        </w:rPr>
        <w:t xml:space="preserve"> reserves the right to pre</w:t>
      </w:r>
      <w:r>
        <w:rPr>
          <w:rFonts w:asciiTheme="minorHAnsi" w:eastAsia="Cambria" w:hAnsiTheme="minorHAnsi" w:cstheme="minorHAnsi"/>
        </w:rPr>
        <w:t>-</w:t>
      </w:r>
      <w:r w:rsidRPr="00D5785A">
        <w:rPr>
          <w:rFonts w:asciiTheme="minorHAnsi" w:eastAsia="Cambria" w:hAnsiTheme="minorHAnsi" w:cstheme="minorHAnsi"/>
        </w:rPr>
        <w:t xml:space="preserve">empt space on short notice. However, effort will be made to provide other space in the </w:t>
      </w:r>
      <w:r>
        <w:rPr>
          <w:rFonts w:asciiTheme="minorHAnsi" w:eastAsia="Cambria" w:hAnsiTheme="minorHAnsi" w:cstheme="minorHAnsi"/>
        </w:rPr>
        <w:t>Church</w:t>
      </w:r>
      <w:r w:rsidRPr="00D5785A">
        <w:rPr>
          <w:rFonts w:asciiTheme="minorHAnsi" w:eastAsia="Cambria" w:hAnsiTheme="minorHAnsi" w:cstheme="minorHAnsi"/>
        </w:rPr>
        <w:t>.</w:t>
      </w:r>
    </w:p>
    <w:p w:rsidR="00A3039E" w:rsidRPr="00C437FD" w:rsidRDefault="00A3039E" w:rsidP="00A3039E">
      <w:pPr>
        <w:spacing w:after="200"/>
        <w:outlineLvl w:val="0"/>
        <w:rPr>
          <w:rFonts w:asciiTheme="minorHAnsi" w:eastAsia="Cambria" w:hAnsiTheme="minorHAnsi" w:cstheme="minorHAnsi"/>
        </w:rPr>
      </w:pPr>
      <w:r w:rsidRPr="00C437FD">
        <w:rPr>
          <w:rFonts w:asciiTheme="minorHAnsi" w:eastAsia="Cambria" w:hAnsiTheme="minorHAnsi" w:cstheme="minorHAnsi"/>
        </w:rPr>
        <w:t xml:space="preserve">Continuing users will provide the </w:t>
      </w:r>
      <w:r>
        <w:rPr>
          <w:rFonts w:asciiTheme="minorHAnsi" w:eastAsia="Cambria" w:hAnsiTheme="minorHAnsi" w:cstheme="minorHAnsi"/>
        </w:rPr>
        <w:t>Church</w:t>
      </w:r>
      <w:r w:rsidRPr="00C437FD">
        <w:rPr>
          <w:rFonts w:asciiTheme="minorHAnsi" w:eastAsia="Cambria" w:hAnsiTheme="minorHAnsi" w:cstheme="minorHAnsi"/>
        </w:rPr>
        <w:t xml:space="preserve"> with proof of </w:t>
      </w:r>
      <w:r>
        <w:rPr>
          <w:rFonts w:asciiTheme="minorHAnsi" w:eastAsia="Cambria" w:hAnsiTheme="minorHAnsi" w:cstheme="minorHAnsi"/>
        </w:rPr>
        <w:t xml:space="preserve">liability </w:t>
      </w:r>
      <w:r w:rsidRPr="00C437FD">
        <w:rPr>
          <w:rFonts w:asciiTheme="minorHAnsi" w:eastAsia="Cambria" w:hAnsiTheme="minorHAnsi" w:cstheme="minorHAnsi"/>
        </w:rPr>
        <w:t>insurance.</w:t>
      </w:r>
      <w:r>
        <w:rPr>
          <w:rFonts w:asciiTheme="minorHAnsi" w:eastAsia="Cambria" w:hAnsiTheme="minorHAnsi" w:cstheme="minorHAnsi"/>
        </w:rPr>
        <w:br/>
      </w:r>
    </w:p>
    <w:p w:rsidR="00A3039E" w:rsidRPr="00D5785A" w:rsidRDefault="00A3039E" w:rsidP="00A3039E">
      <w:pPr>
        <w:spacing w:after="200"/>
        <w:outlineLvl w:val="0"/>
        <w:rPr>
          <w:rFonts w:asciiTheme="minorHAnsi" w:eastAsia="Cambria" w:hAnsiTheme="minorHAnsi" w:cstheme="minorHAnsi"/>
          <w:b/>
        </w:rPr>
      </w:pPr>
      <w:r>
        <w:rPr>
          <w:rFonts w:asciiTheme="minorHAnsi" w:eastAsia="Cambria" w:hAnsiTheme="minorHAnsi" w:cstheme="minorHAnsi"/>
          <w:b/>
        </w:rPr>
        <w:t xml:space="preserve">E. OTHER TERMS AND CONDITIONS FOR BUILDING USE </w:t>
      </w:r>
    </w:p>
    <w:p w:rsidR="00A3039E" w:rsidRDefault="00A3039E" w:rsidP="00A3039E">
      <w:pPr>
        <w:spacing w:after="200"/>
        <w:outlineLvl w:val="0"/>
        <w:rPr>
          <w:rFonts w:asciiTheme="minorHAnsi" w:eastAsia="Cambria" w:hAnsiTheme="minorHAnsi" w:cstheme="minorHAnsi"/>
        </w:rPr>
      </w:pPr>
      <w:r w:rsidRPr="00D5785A">
        <w:rPr>
          <w:rFonts w:asciiTheme="minorHAnsi" w:eastAsia="Cambria" w:hAnsiTheme="minorHAnsi" w:cstheme="minorHAnsi"/>
        </w:rPr>
        <w:t xml:space="preserve">As </w:t>
      </w:r>
      <w:r>
        <w:rPr>
          <w:rFonts w:asciiTheme="minorHAnsi" w:eastAsia="Cambria" w:hAnsiTheme="minorHAnsi" w:cstheme="minorHAnsi"/>
        </w:rPr>
        <w:t xml:space="preserve">NC4 is </w:t>
      </w:r>
      <w:r w:rsidRPr="00D5785A">
        <w:rPr>
          <w:rFonts w:asciiTheme="minorHAnsi" w:eastAsia="Cambria" w:hAnsiTheme="minorHAnsi" w:cstheme="minorHAnsi"/>
        </w:rPr>
        <w:t xml:space="preserve">a house of worship, proper decorum must be maintained on </w:t>
      </w:r>
      <w:r>
        <w:rPr>
          <w:rFonts w:asciiTheme="minorHAnsi" w:eastAsia="Cambria" w:hAnsiTheme="minorHAnsi" w:cstheme="minorHAnsi"/>
        </w:rPr>
        <w:t>Church</w:t>
      </w:r>
      <w:r w:rsidRPr="00D5785A">
        <w:rPr>
          <w:rFonts w:asciiTheme="minorHAnsi" w:eastAsia="Cambria" w:hAnsiTheme="minorHAnsi" w:cstheme="minorHAnsi"/>
        </w:rPr>
        <w:t xml:space="preserve"> property at all times. Smoking is prohibited within the </w:t>
      </w:r>
      <w:r>
        <w:rPr>
          <w:rFonts w:asciiTheme="minorHAnsi" w:eastAsia="Cambria" w:hAnsiTheme="minorHAnsi" w:cstheme="minorHAnsi"/>
        </w:rPr>
        <w:t>Church</w:t>
      </w:r>
      <w:r w:rsidRPr="00D5785A">
        <w:rPr>
          <w:rFonts w:asciiTheme="minorHAnsi" w:eastAsia="Cambria" w:hAnsiTheme="minorHAnsi" w:cstheme="minorHAnsi"/>
        </w:rPr>
        <w:t xml:space="preserve"> building at all times; smoking materials must be disposed of properly. Butt receptacles are conveniently located </w:t>
      </w:r>
      <w:r w:rsidRPr="00D5785A">
        <w:rPr>
          <w:rFonts w:asciiTheme="minorHAnsi" w:eastAsia="Cambria" w:hAnsiTheme="minorHAnsi" w:cstheme="minorHAnsi"/>
          <w:u w:val="single"/>
        </w:rPr>
        <w:t>outside</w:t>
      </w:r>
      <w:r w:rsidRPr="00D5785A">
        <w:rPr>
          <w:rFonts w:asciiTheme="minorHAnsi" w:eastAsia="Cambria" w:hAnsiTheme="minorHAnsi" w:cstheme="minorHAnsi"/>
        </w:rPr>
        <w:t xml:space="preserve"> EXIT doors and should be used instead of discarding butts on lawns. </w:t>
      </w:r>
      <w:r>
        <w:rPr>
          <w:rFonts w:asciiTheme="minorHAnsi" w:eastAsia="Cambria" w:hAnsiTheme="minorHAnsi" w:cstheme="minorHAnsi"/>
        </w:rPr>
        <w:t>The possession and use of</w:t>
      </w:r>
      <w:r w:rsidRPr="00D5785A">
        <w:rPr>
          <w:rFonts w:asciiTheme="minorHAnsi" w:eastAsia="Cambria" w:hAnsiTheme="minorHAnsi" w:cstheme="minorHAnsi"/>
        </w:rPr>
        <w:t xml:space="preserve"> illegal drugs is prohibited anywhere on </w:t>
      </w:r>
      <w:r>
        <w:rPr>
          <w:rFonts w:asciiTheme="minorHAnsi" w:eastAsia="Cambria" w:hAnsiTheme="minorHAnsi" w:cstheme="minorHAnsi"/>
        </w:rPr>
        <w:t>Church</w:t>
      </w:r>
      <w:r w:rsidRPr="00D5785A">
        <w:rPr>
          <w:rFonts w:asciiTheme="minorHAnsi" w:eastAsia="Cambria" w:hAnsiTheme="minorHAnsi" w:cstheme="minorHAnsi"/>
        </w:rPr>
        <w:t xml:space="preserve"> property, including the parking lot, at all times.</w:t>
      </w:r>
      <w:r>
        <w:rPr>
          <w:rFonts w:asciiTheme="minorHAnsi" w:eastAsia="Cambria" w:hAnsiTheme="minorHAnsi" w:cstheme="minorHAnsi"/>
        </w:rPr>
        <w:t xml:space="preserve"> Except under the terms outlined in the Alcohol Policy included in this document (see </w:t>
      </w:r>
      <w:r w:rsidRPr="003113ED">
        <w:rPr>
          <w:rFonts w:asciiTheme="minorHAnsi" w:eastAsia="Cambria" w:hAnsiTheme="minorHAnsi" w:cstheme="minorHAnsi"/>
          <w:b/>
        </w:rPr>
        <w:t>Chapter 8</w:t>
      </w:r>
      <w:r>
        <w:rPr>
          <w:rFonts w:asciiTheme="minorHAnsi" w:eastAsia="Cambria" w:hAnsiTheme="minorHAnsi" w:cstheme="minorHAnsi"/>
        </w:rPr>
        <w:t xml:space="preserve">), the possession and use of alcohol is </w:t>
      </w:r>
      <w:r w:rsidRPr="00D5785A">
        <w:rPr>
          <w:rFonts w:asciiTheme="minorHAnsi" w:eastAsia="Cambria" w:hAnsiTheme="minorHAnsi" w:cstheme="minorHAnsi"/>
        </w:rPr>
        <w:t xml:space="preserve">prohibited anywhere on </w:t>
      </w:r>
      <w:r>
        <w:rPr>
          <w:rFonts w:asciiTheme="minorHAnsi" w:eastAsia="Cambria" w:hAnsiTheme="minorHAnsi" w:cstheme="minorHAnsi"/>
        </w:rPr>
        <w:t>Church</w:t>
      </w:r>
      <w:r w:rsidRPr="00D5785A">
        <w:rPr>
          <w:rFonts w:asciiTheme="minorHAnsi" w:eastAsia="Cambria" w:hAnsiTheme="minorHAnsi" w:cstheme="minorHAnsi"/>
        </w:rPr>
        <w:t xml:space="preserve"> property, including the parking lot, at all times.</w:t>
      </w:r>
    </w:p>
    <w:p w:rsidR="00A3039E" w:rsidRPr="00C437FD" w:rsidRDefault="00A3039E" w:rsidP="00A3039E">
      <w:pPr>
        <w:spacing w:after="200"/>
        <w:outlineLvl w:val="0"/>
        <w:rPr>
          <w:rFonts w:asciiTheme="minorHAnsi" w:eastAsia="Cambria" w:hAnsiTheme="minorHAnsi" w:cstheme="minorHAnsi"/>
        </w:rPr>
      </w:pPr>
      <w:r w:rsidRPr="00C437FD">
        <w:rPr>
          <w:rFonts w:asciiTheme="minorHAnsi" w:eastAsia="Cambria" w:hAnsiTheme="minorHAnsi" w:cstheme="minorHAnsi"/>
        </w:rPr>
        <w:t xml:space="preserve">All meetings and activities must be concluded by </w:t>
      </w:r>
      <w:r w:rsidRPr="00272D7B">
        <w:rPr>
          <w:rFonts w:asciiTheme="minorHAnsi" w:eastAsia="Cambria" w:hAnsiTheme="minorHAnsi" w:cstheme="minorHAnsi"/>
          <w:b/>
        </w:rPr>
        <w:t>10:00 p.m</w:t>
      </w:r>
      <w:r w:rsidRPr="00C437FD">
        <w:rPr>
          <w:rFonts w:asciiTheme="minorHAnsi" w:eastAsia="Cambria" w:hAnsiTheme="minorHAnsi" w:cstheme="minorHAnsi"/>
        </w:rPr>
        <w:t xml:space="preserve">., and all persons must leave the </w:t>
      </w:r>
      <w:r>
        <w:rPr>
          <w:rFonts w:asciiTheme="minorHAnsi" w:eastAsia="Cambria" w:hAnsiTheme="minorHAnsi" w:cstheme="minorHAnsi"/>
        </w:rPr>
        <w:t>Church</w:t>
      </w:r>
      <w:r w:rsidRPr="00C437FD">
        <w:rPr>
          <w:rFonts w:asciiTheme="minorHAnsi" w:eastAsia="Cambria" w:hAnsiTheme="minorHAnsi" w:cstheme="minorHAnsi"/>
        </w:rPr>
        <w:t xml:space="preserve"> property and parking lot QUIETLY and promptly by </w:t>
      </w:r>
      <w:r w:rsidRPr="00272D7B">
        <w:rPr>
          <w:rFonts w:asciiTheme="minorHAnsi" w:eastAsia="Cambria" w:hAnsiTheme="minorHAnsi" w:cstheme="minorHAnsi"/>
          <w:b/>
        </w:rPr>
        <w:t>10:30 p.m</w:t>
      </w:r>
      <w:r w:rsidRPr="00C437FD">
        <w:rPr>
          <w:rFonts w:asciiTheme="minorHAnsi" w:eastAsia="Cambria" w:hAnsiTheme="minorHAnsi" w:cstheme="minorHAnsi"/>
        </w:rPr>
        <w:t xml:space="preserve">. to avoid disturbing the neighbors. </w:t>
      </w:r>
    </w:p>
    <w:p w:rsidR="00A3039E" w:rsidRPr="00D5785A" w:rsidRDefault="00A3039E" w:rsidP="00A3039E">
      <w:pPr>
        <w:spacing w:after="200"/>
        <w:outlineLvl w:val="0"/>
        <w:rPr>
          <w:rFonts w:asciiTheme="minorHAnsi" w:eastAsia="Cambria" w:hAnsiTheme="minorHAnsi" w:cstheme="minorHAnsi"/>
        </w:rPr>
      </w:pPr>
      <w:r w:rsidRPr="00D5785A">
        <w:rPr>
          <w:rFonts w:asciiTheme="minorHAnsi" w:eastAsia="Cambria" w:hAnsiTheme="minorHAnsi" w:cstheme="minorHAnsi"/>
          <w:b/>
        </w:rPr>
        <w:t xml:space="preserve">Any youth organizations using the </w:t>
      </w:r>
      <w:r>
        <w:rPr>
          <w:rFonts w:asciiTheme="minorHAnsi" w:eastAsia="Cambria" w:hAnsiTheme="minorHAnsi" w:cstheme="minorHAnsi"/>
          <w:b/>
        </w:rPr>
        <w:t>Church</w:t>
      </w:r>
      <w:r w:rsidRPr="00D5785A">
        <w:rPr>
          <w:rFonts w:asciiTheme="minorHAnsi" w:eastAsia="Cambria" w:hAnsiTheme="minorHAnsi" w:cstheme="minorHAnsi"/>
          <w:b/>
        </w:rPr>
        <w:t xml:space="preserve"> facilities must have adult supervision at all times, with a maximum ratio of ten youth or children to one supervising adult.</w:t>
      </w:r>
      <w:r w:rsidRPr="00D5785A">
        <w:rPr>
          <w:rFonts w:asciiTheme="minorHAnsi" w:eastAsia="Cambria" w:hAnsiTheme="minorHAnsi" w:cstheme="minorHAnsi"/>
        </w:rPr>
        <w:t xml:space="preserve"> Supervising adults are </w:t>
      </w:r>
      <w:r w:rsidRPr="00D5785A">
        <w:rPr>
          <w:rFonts w:asciiTheme="minorHAnsi" w:eastAsia="Cambria" w:hAnsiTheme="minorHAnsi" w:cstheme="minorHAnsi"/>
        </w:rPr>
        <w:lastRenderedPageBreak/>
        <w:t xml:space="preserve">responsible for maintaining control of and assuring appropriate behavior by youth and children, and </w:t>
      </w:r>
      <w:r>
        <w:rPr>
          <w:rFonts w:asciiTheme="minorHAnsi" w:eastAsia="Cambria" w:hAnsiTheme="minorHAnsi" w:cstheme="minorHAnsi"/>
        </w:rPr>
        <w:t xml:space="preserve">for </w:t>
      </w:r>
      <w:r w:rsidRPr="00D5785A">
        <w:rPr>
          <w:rFonts w:asciiTheme="minorHAnsi" w:eastAsia="Cambria" w:hAnsiTheme="minorHAnsi" w:cstheme="minorHAnsi"/>
        </w:rPr>
        <w:t>confining them to the specific area(s) assigned to their organization.</w:t>
      </w:r>
    </w:p>
    <w:p w:rsidR="00A3039E" w:rsidRPr="00D5785A" w:rsidRDefault="00A3039E" w:rsidP="00A3039E">
      <w:pPr>
        <w:spacing w:after="200"/>
        <w:outlineLvl w:val="0"/>
        <w:rPr>
          <w:rFonts w:asciiTheme="minorHAnsi" w:eastAsia="Cambria" w:hAnsiTheme="minorHAnsi" w:cstheme="minorHAnsi"/>
        </w:rPr>
      </w:pPr>
      <w:r w:rsidRPr="00D5785A">
        <w:rPr>
          <w:rFonts w:asciiTheme="minorHAnsi" w:eastAsia="Cambria" w:hAnsiTheme="minorHAnsi" w:cstheme="minorHAnsi"/>
        </w:rPr>
        <w:t>No food or beverages are permitted in the Sanctuary.</w:t>
      </w:r>
    </w:p>
    <w:p w:rsidR="00A3039E" w:rsidRPr="00D5785A" w:rsidRDefault="00A3039E" w:rsidP="00A3039E">
      <w:pPr>
        <w:spacing w:after="200"/>
        <w:outlineLvl w:val="0"/>
        <w:rPr>
          <w:rFonts w:asciiTheme="minorHAnsi" w:eastAsia="Cambria" w:hAnsiTheme="minorHAnsi" w:cstheme="minorHAnsi"/>
        </w:rPr>
      </w:pPr>
      <w:r>
        <w:rPr>
          <w:rFonts w:asciiTheme="minorHAnsi" w:eastAsia="Cambria" w:hAnsiTheme="minorHAnsi" w:cstheme="minorHAnsi"/>
        </w:rPr>
        <w:t>Recurrent w</w:t>
      </w:r>
      <w:r w:rsidRPr="00D5785A">
        <w:rPr>
          <w:rFonts w:asciiTheme="minorHAnsi" w:eastAsia="Cambria" w:hAnsiTheme="minorHAnsi" w:cstheme="minorHAnsi"/>
        </w:rPr>
        <w:t xml:space="preserve">orshipping </w:t>
      </w:r>
      <w:r>
        <w:rPr>
          <w:rFonts w:asciiTheme="minorHAnsi" w:eastAsia="Cambria" w:hAnsiTheme="minorHAnsi" w:cstheme="minorHAnsi"/>
        </w:rPr>
        <w:t>Congregation</w:t>
      </w:r>
      <w:r w:rsidRPr="00D5785A">
        <w:rPr>
          <w:rFonts w:asciiTheme="minorHAnsi" w:eastAsia="Cambria" w:hAnsiTheme="minorHAnsi" w:cstheme="minorHAnsi"/>
        </w:rPr>
        <w:t xml:space="preserve">s and </w:t>
      </w:r>
      <w:r>
        <w:rPr>
          <w:rFonts w:asciiTheme="minorHAnsi" w:eastAsia="Cambria" w:hAnsiTheme="minorHAnsi" w:cstheme="minorHAnsi"/>
        </w:rPr>
        <w:t>b</w:t>
      </w:r>
      <w:r w:rsidRPr="00D5785A">
        <w:rPr>
          <w:rFonts w:asciiTheme="minorHAnsi" w:eastAsia="Cambria" w:hAnsiTheme="minorHAnsi" w:cstheme="minorHAnsi"/>
        </w:rPr>
        <w:t xml:space="preserve">uilding users may host fund-raisers as long as the purpose is appropriately aligned with the mission and intent of the organization. </w:t>
      </w:r>
    </w:p>
    <w:p w:rsidR="00A3039E" w:rsidRPr="00D5785A" w:rsidRDefault="00A3039E" w:rsidP="00A3039E">
      <w:pPr>
        <w:spacing w:after="200"/>
        <w:outlineLvl w:val="0"/>
        <w:rPr>
          <w:rFonts w:asciiTheme="minorHAnsi" w:eastAsia="Cambria" w:hAnsiTheme="minorHAnsi" w:cstheme="minorHAnsi"/>
        </w:rPr>
      </w:pPr>
      <w:r w:rsidRPr="00D5785A">
        <w:rPr>
          <w:rFonts w:asciiTheme="minorHAnsi" w:eastAsia="Cambria" w:hAnsiTheme="minorHAnsi" w:cstheme="minorHAnsi"/>
        </w:rPr>
        <w:t>Audio/video equipment is not available.  Organizations should bring their own audio/video equipment.</w:t>
      </w:r>
    </w:p>
    <w:p w:rsidR="00A3039E" w:rsidRPr="00D5785A" w:rsidRDefault="00A3039E" w:rsidP="00A3039E">
      <w:pPr>
        <w:spacing w:after="200"/>
        <w:outlineLvl w:val="0"/>
        <w:rPr>
          <w:rFonts w:asciiTheme="minorHAnsi" w:eastAsia="Cambria" w:hAnsiTheme="minorHAnsi" w:cstheme="minorHAnsi"/>
        </w:rPr>
      </w:pPr>
      <w:r w:rsidRPr="00D5785A">
        <w:rPr>
          <w:rFonts w:asciiTheme="minorHAnsi" w:eastAsia="Cambria" w:hAnsiTheme="minorHAnsi" w:cstheme="minorHAnsi"/>
        </w:rPr>
        <w:t>No property belonging to non-</w:t>
      </w:r>
      <w:r>
        <w:rPr>
          <w:rFonts w:asciiTheme="minorHAnsi" w:eastAsia="Cambria" w:hAnsiTheme="minorHAnsi" w:cstheme="minorHAnsi"/>
        </w:rPr>
        <w:t>Church</w:t>
      </w:r>
      <w:r w:rsidRPr="00D5785A">
        <w:rPr>
          <w:rFonts w:asciiTheme="minorHAnsi" w:eastAsia="Cambria" w:hAnsiTheme="minorHAnsi" w:cstheme="minorHAnsi"/>
        </w:rPr>
        <w:t xml:space="preserve"> groups may be stored in the </w:t>
      </w:r>
      <w:r>
        <w:rPr>
          <w:rFonts w:asciiTheme="minorHAnsi" w:eastAsia="Cambria" w:hAnsiTheme="minorHAnsi" w:cstheme="minorHAnsi"/>
        </w:rPr>
        <w:t>Church</w:t>
      </w:r>
      <w:r w:rsidRPr="00D5785A">
        <w:rPr>
          <w:rFonts w:asciiTheme="minorHAnsi" w:eastAsia="Cambria" w:hAnsiTheme="minorHAnsi" w:cstheme="minorHAnsi"/>
        </w:rPr>
        <w:t xml:space="preserve"> building (certain exceptions apply). Users must bring their own refreshments/supplies each time they meet, and </w:t>
      </w:r>
      <w:r>
        <w:rPr>
          <w:rFonts w:asciiTheme="minorHAnsi" w:eastAsia="Cambria" w:hAnsiTheme="minorHAnsi" w:cstheme="minorHAnsi"/>
        </w:rPr>
        <w:t xml:space="preserve">must </w:t>
      </w:r>
      <w:r w:rsidRPr="00D5785A">
        <w:rPr>
          <w:rFonts w:asciiTheme="minorHAnsi" w:eastAsia="Cambria" w:hAnsiTheme="minorHAnsi" w:cstheme="minorHAnsi"/>
        </w:rPr>
        <w:t>remove them when they leave.</w:t>
      </w:r>
    </w:p>
    <w:p w:rsidR="00A3039E" w:rsidRPr="00D5785A" w:rsidRDefault="00A3039E" w:rsidP="00A3039E">
      <w:pPr>
        <w:spacing w:after="200"/>
        <w:outlineLvl w:val="0"/>
        <w:rPr>
          <w:rFonts w:asciiTheme="minorHAnsi" w:eastAsia="Cambria" w:hAnsiTheme="minorHAnsi" w:cstheme="minorHAnsi"/>
        </w:rPr>
      </w:pPr>
      <w:r w:rsidRPr="00D5785A">
        <w:rPr>
          <w:rFonts w:asciiTheme="minorHAnsi" w:eastAsia="Cambria" w:hAnsiTheme="minorHAnsi" w:cstheme="minorHAnsi"/>
        </w:rPr>
        <w:t>Organizations are asked to clean up and straighten up the area that they have used when finished. Before leaving:</w:t>
      </w:r>
    </w:p>
    <w:p w:rsidR="00A3039E" w:rsidRPr="00D5785A" w:rsidRDefault="00A3039E" w:rsidP="00A3039E">
      <w:pPr>
        <w:pStyle w:val="ListParagraph"/>
        <w:numPr>
          <w:ilvl w:val="0"/>
          <w:numId w:val="1"/>
        </w:numPr>
        <w:rPr>
          <w:rFonts w:asciiTheme="minorHAnsi" w:eastAsia="Cambria" w:hAnsiTheme="minorHAnsi" w:cstheme="minorHAnsi"/>
        </w:rPr>
      </w:pPr>
      <w:r w:rsidRPr="00D5785A">
        <w:rPr>
          <w:rFonts w:asciiTheme="minorHAnsi" w:eastAsia="Cambria" w:hAnsiTheme="minorHAnsi" w:cstheme="minorHAnsi"/>
        </w:rPr>
        <w:t>Close and latch all windows</w:t>
      </w:r>
      <w:r>
        <w:rPr>
          <w:rFonts w:asciiTheme="minorHAnsi" w:eastAsia="Cambria" w:hAnsiTheme="minorHAnsi" w:cstheme="minorHAnsi"/>
        </w:rPr>
        <w:t>.</w:t>
      </w:r>
      <w:r w:rsidRPr="00D5785A">
        <w:rPr>
          <w:rFonts w:asciiTheme="minorHAnsi" w:eastAsia="Cambria" w:hAnsiTheme="minorHAnsi" w:cstheme="minorHAnsi"/>
        </w:rPr>
        <w:t xml:space="preserve"> </w:t>
      </w:r>
    </w:p>
    <w:p w:rsidR="00A3039E" w:rsidRPr="00D5785A" w:rsidRDefault="00A3039E" w:rsidP="00A3039E">
      <w:pPr>
        <w:pStyle w:val="ListParagraph"/>
        <w:numPr>
          <w:ilvl w:val="0"/>
          <w:numId w:val="1"/>
        </w:numPr>
        <w:rPr>
          <w:rFonts w:asciiTheme="minorHAnsi" w:eastAsia="Cambria" w:hAnsiTheme="minorHAnsi" w:cstheme="minorHAnsi"/>
        </w:rPr>
      </w:pPr>
      <w:r w:rsidRPr="00D5785A">
        <w:rPr>
          <w:rFonts w:asciiTheme="minorHAnsi" w:eastAsia="Cambria" w:hAnsiTheme="minorHAnsi" w:cstheme="minorHAnsi"/>
        </w:rPr>
        <w:t>Leave area and floors clean of debris, trash and spills - deposit trash in the outside trash receptacles</w:t>
      </w:r>
      <w:r>
        <w:rPr>
          <w:rFonts w:asciiTheme="minorHAnsi" w:eastAsia="Cambria" w:hAnsiTheme="minorHAnsi" w:cstheme="minorHAnsi"/>
        </w:rPr>
        <w:t>.</w:t>
      </w:r>
    </w:p>
    <w:p w:rsidR="00A3039E" w:rsidRPr="00D5785A" w:rsidRDefault="00A3039E" w:rsidP="00A3039E">
      <w:pPr>
        <w:pStyle w:val="ListParagraph"/>
        <w:numPr>
          <w:ilvl w:val="0"/>
          <w:numId w:val="1"/>
        </w:numPr>
        <w:rPr>
          <w:rFonts w:asciiTheme="minorHAnsi" w:eastAsia="Cambria" w:hAnsiTheme="minorHAnsi" w:cstheme="minorHAnsi"/>
        </w:rPr>
      </w:pPr>
      <w:r w:rsidRPr="00D5785A">
        <w:rPr>
          <w:rFonts w:asciiTheme="minorHAnsi" w:eastAsia="Cambria" w:hAnsiTheme="minorHAnsi" w:cstheme="minorHAnsi"/>
        </w:rPr>
        <w:t>Restore all furniture (tables, chairs, etc.) to its original location</w:t>
      </w:r>
      <w:r>
        <w:rPr>
          <w:rFonts w:asciiTheme="minorHAnsi" w:eastAsia="Cambria" w:hAnsiTheme="minorHAnsi" w:cstheme="minorHAnsi"/>
        </w:rPr>
        <w:t>.</w:t>
      </w:r>
    </w:p>
    <w:p w:rsidR="00A3039E" w:rsidRPr="00D5785A" w:rsidRDefault="00A3039E" w:rsidP="00A3039E">
      <w:pPr>
        <w:pStyle w:val="ListParagraph"/>
        <w:numPr>
          <w:ilvl w:val="0"/>
          <w:numId w:val="1"/>
        </w:numPr>
        <w:rPr>
          <w:rFonts w:asciiTheme="minorHAnsi" w:eastAsia="Cambria" w:hAnsiTheme="minorHAnsi" w:cstheme="minorHAnsi"/>
        </w:rPr>
      </w:pPr>
      <w:r w:rsidRPr="00D5785A">
        <w:rPr>
          <w:rFonts w:asciiTheme="minorHAnsi" w:eastAsia="Cambria" w:hAnsiTheme="minorHAnsi" w:cstheme="minorHAnsi"/>
        </w:rPr>
        <w:t>Turn off all faucets, lights, and electrical appliances, including in the bathrooms and halls.</w:t>
      </w:r>
    </w:p>
    <w:p w:rsidR="00A3039E" w:rsidRPr="00D5785A" w:rsidRDefault="00A3039E" w:rsidP="00A3039E">
      <w:pPr>
        <w:pStyle w:val="ListParagraph"/>
        <w:numPr>
          <w:ilvl w:val="0"/>
          <w:numId w:val="1"/>
        </w:numPr>
        <w:rPr>
          <w:rFonts w:asciiTheme="minorHAnsi" w:eastAsia="Cambria" w:hAnsiTheme="minorHAnsi" w:cstheme="minorHAnsi"/>
          <w:u w:val="single"/>
        </w:rPr>
      </w:pPr>
      <w:r w:rsidRPr="00D5785A">
        <w:rPr>
          <w:rFonts w:asciiTheme="minorHAnsi" w:eastAsia="Cambria" w:hAnsiTheme="minorHAnsi" w:cstheme="minorHAnsi"/>
        </w:rPr>
        <w:t>Turn off heat or air conditioning and/or restore thermostats to the prescribed setting.</w:t>
      </w:r>
    </w:p>
    <w:p w:rsidR="00A3039E" w:rsidRPr="00D5785A" w:rsidRDefault="00A3039E" w:rsidP="00A3039E">
      <w:pPr>
        <w:pStyle w:val="ListParagraph"/>
        <w:numPr>
          <w:ilvl w:val="0"/>
          <w:numId w:val="1"/>
        </w:numPr>
        <w:rPr>
          <w:rFonts w:asciiTheme="minorHAnsi" w:eastAsia="Cambria" w:hAnsiTheme="minorHAnsi" w:cstheme="minorHAnsi"/>
        </w:rPr>
      </w:pPr>
      <w:r w:rsidRPr="00D5785A">
        <w:rPr>
          <w:rFonts w:asciiTheme="minorHAnsi" w:eastAsia="Cambria" w:hAnsiTheme="minorHAnsi" w:cstheme="minorHAnsi"/>
          <w:b/>
        </w:rPr>
        <w:t>CLOSE / LOCK ALL OUTSIDE DOORS – INCLUDING THE OUTSIDE ELEVATOR DOOR</w:t>
      </w:r>
      <w:r>
        <w:rPr>
          <w:rFonts w:asciiTheme="minorHAnsi" w:eastAsia="Cambria" w:hAnsiTheme="minorHAnsi" w:cstheme="minorHAnsi"/>
          <w:b/>
        </w:rPr>
        <w:t>.</w:t>
      </w:r>
      <w:r w:rsidRPr="00D5785A">
        <w:rPr>
          <w:rFonts w:asciiTheme="minorHAnsi" w:eastAsia="Cambria" w:hAnsiTheme="minorHAnsi" w:cstheme="minorHAnsi"/>
          <w:b/>
        </w:rPr>
        <w:t xml:space="preserve"> (Note: This is an especially important rule.  If you are last to leave the </w:t>
      </w:r>
      <w:r>
        <w:rPr>
          <w:rFonts w:asciiTheme="minorHAnsi" w:eastAsia="Cambria" w:hAnsiTheme="minorHAnsi" w:cstheme="minorHAnsi"/>
          <w:b/>
        </w:rPr>
        <w:t>Church</w:t>
      </w:r>
      <w:r w:rsidRPr="00D5785A">
        <w:rPr>
          <w:rFonts w:asciiTheme="minorHAnsi" w:eastAsia="Cambria" w:hAnsiTheme="minorHAnsi" w:cstheme="minorHAnsi"/>
          <w:b/>
        </w:rPr>
        <w:t xml:space="preserve">, you </w:t>
      </w:r>
      <w:r w:rsidRPr="00D5785A">
        <w:rPr>
          <w:rFonts w:asciiTheme="minorHAnsi" w:eastAsia="Cambria" w:hAnsiTheme="minorHAnsi" w:cstheme="minorHAnsi"/>
          <w:b/>
          <w:u w:val="single"/>
        </w:rPr>
        <w:t xml:space="preserve">must </w:t>
      </w:r>
      <w:r w:rsidRPr="00D5785A">
        <w:rPr>
          <w:rFonts w:asciiTheme="minorHAnsi" w:eastAsia="Cambria" w:hAnsiTheme="minorHAnsi" w:cstheme="minorHAnsi"/>
          <w:b/>
        </w:rPr>
        <w:t xml:space="preserve">be sure that ALL EXIT doors are </w:t>
      </w:r>
      <w:r w:rsidRPr="00D5785A">
        <w:rPr>
          <w:rFonts w:asciiTheme="minorHAnsi" w:eastAsia="Cambria" w:hAnsiTheme="minorHAnsi" w:cstheme="minorHAnsi"/>
          <w:b/>
          <w:u w:val="single"/>
        </w:rPr>
        <w:t>locked!</w:t>
      </w:r>
      <w:r w:rsidRPr="00D5785A">
        <w:rPr>
          <w:rFonts w:asciiTheme="minorHAnsi" w:eastAsia="Cambria" w:hAnsiTheme="minorHAnsi" w:cstheme="minorHAnsi"/>
          <w:b/>
        </w:rPr>
        <w:t>)</w:t>
      </w:r>
    </w:p>
    <w:p w:rsidR="00A3039E" w:rsidRPr="00D5785A" w:rsidRDefault="00A3039E" w:rsidP="00A3039E">
      <w:pPr>
        <w:pStyle w:val="ListParagraph"/>
        <w:numPr>
          <w:ilvl w:val="0"/>
          <w:numId w:val="1"/>
        </w:numPr>
        <w:rPr>
          <w:rFonts w:asciiTheme="minorHAnsi" w:eastAsia="Cambria" w:hAnsiTheme="minorHAnsi" w:cstheme="minorHAnsi"/>
        </w:rPr>
      </w:pPr>
      <w:r w:rsidRPr="00D5785A">
        <w:rPr>
          <w:rFonts w:asciiTheme="minorHAnsi" w:eastAsia="Cambria" w:hAnsiTheme="minorHAnsi" w:cstheme="minorHAnsi"/>
        </w:rPr>
        <w:t>Elevator Call keys must be removed from Level 1 (Harlow Hall level) and Level 2 (Parking lot level) key switches and returned to their storage place in the fuse box by Room 101.</w:t>
      </w:r>
      <w:r>
        <w:rPr>
          <w:rFonts w:asciiTheme="minorHAnsi" w:eastAsia="Cambria" w:hAnsiTheme="minorHAnsi" w:cstheme="minorHAnsi"/>
        </w:rPr>
        <w:br/>
      </w:r>
    </w:p>
    <w:p w:rsidR="00A3039E" w:rsidRPr="00D5785A" w:rsidRDefault="00A3039E" w:rsidP="00A3039E">
      <w:pPr>
        <w:spacing w:after="200"/>
        <w:outlineLvl w:val="0"/>
        <w:rPr>
          <w:rFonts w:asciiTheme="minorHAnsi" w:eastAsia="Cambria" w:hAnsiTheme="minorHAnsi" w:cstheme="minorHAnsi"/>
        </w:rPr>
      </w:pPr>
      <w:r w:rsidRPr="00D5785A">
        <w:rPr>
          <w:rFonts w:asciiTheme="minorHAnsi" w:eastAsia="Cambria" w:hAnsiTheme="minorHAnsi" w:cstheme="minorHAnsi"/>
        </w:rPr>
        <w:t>The area should be left in the same or better condition than that in which it was found.</w:t>
      </w:r>
    </w:p>
    <w:p w:rsidR="00A3039E" w:rsidRPr="00D5785A" w:rsidRDefault="00A3039E" w:rsidP="00A3039E">
      <w:pPr>
        <w:spacing w:after="200"/>
        <w:outlineLvl w:val="0"/>
        <w:rPr>
          <w:rFonts w:asciiTheme="minorHAnsi" w:eastAsia="Cambria" w:hAnsiTheme="minorHAnsi" w:cstheme="minorHAnsi"/>
        </w:rPr>
      </w:pPr>
      <w:r w:rsidRPr="00D5785A">
        <w:rPr>
          <w:rFonts w:asciiTheme="minorHAnsi" w:eastAsia="Cambria" w:hAnsiTheme="minorHAnsi" w:cstheme="minorHAnsi"/>
        </w:rPr>
        <w:t>Use of any space other than that authorized on the application is not permitted.</w:t>
      </w:r>
    </w:p>
    <w:p w:rsidR="00A3039E" w:rsidRPr="00D5785A" w:rsidRDefault="00A3039E" w:rsidP="00A3039E">
      <w:pPr>
        <w:spacing w:after="200"/>
        <w:outlineLvl w:val="0"/>
        <w:rPr>
          <w:rFonts w:asciiTheme="minorHAnsi" w:eastAsia="Cambria" w:hAnsiTheme="minorHAnsi" w:cstheme="minorHAnsi"/>
        </w:rPr>
      </w:pPr>
      <w:r w:rsidRPr="00D5785A">
        <w:rPr>
          <w:rFonts w:asciiTheme="minorHAnsi" w:eastAsia="Cambria" w:hAnsiTheme="minorHAnsi" w:cstheme="minorHAnsi"/>
        </w:rPr>
        <w:t>Decorations, posters, pictures, etc., may be taped to the walls or woodwork only with prior approval. No nails, tacks, or screws are to be used. Any chalkboards used should be cleaned. Any writings, posters, or signs that were on the</w:t>
      </w:r>
      <w:r>
        <w:rPr>
          <w:rFonts w:asciiTheme="minorHAnsi" w:eastAsia="Cambria" w:hAnsiTheme="minorHAnsi" w:cstheme="minorHAnsi"/>
        </w:rPr>
        <w:t xml:space="preserve"> </w:t>
      </w:r>
      <w:proofErr w:type="spellStart"/>
      <w:r>
        <w:rPr>
          <w:rFonts w:asciiTheme="minorHAnsi" w:eastAsia="Cambria" w:hAnsiTheme="minorHAnsi" w:cstheme="minorHAnsi"/>
        </w:rPr>
        <w:t>tack</w:t>
      </w:r>
      <w:proofErr w:type="spellEnd"/>
      <w:r w:rsidRPr="00D5785A">
        <w:rPr>
          <w:rFonts w:asciiTheme="minorHAnsi" w:eastAsia="Cambria" w:hAnsiTheme="minorHAnsi" w:cstheme="minorHAnsi"/>
        </w:rPr>
        <w:t xml:space="preserve"> boards or walls prior to use should not be disturbed.</w:t>
      </w:r>
    </w:p>
    <w:p w:rsidR="00A3039E" w:rsidRPr="008F426A" w:rsidRDefault="00A3039E" w:rsidP="00A3039E">
      <w:pPr>
        <w:outlineLvl w:val="0"/>
        <w:rPr>
          <w:rFonts w:asciiTheme="minorHAnsi" w:eastAsia="Cambria" w:hAnsiTheme="minorHAnsi" w:cstheme="minorHAnsi"/>
          <w:b/>
          <w:i/>
        </w:rPr>
      </w:pPr>
      <w:r w:rsidRPr="008F426A">
        <w:rPr>
          <w:rFonts w:asciiTheme="minorHAnsi" w:eastAsia="Cambria" w:hAnsiTheme="minorHAnsi" w:cstheme="minorHAnsi"/>
          <w:b/>
          <w:i/>
        </w:rPr>
        <w:t xml:space="preserve">Any damage incurred during the use of the </w:t>
      </w:r>
      <w:r>
        <w:rPr>
          <w:rFonts w:asciiTheme="minorHAnsi" w:eastAsia="Cambria" w:hAnsiTheme="minorHAnsi" w:cstheme="minorHAnsi"/>
          <w:b/>
          <w:i/>
        </w:rPr>
        <w:t>Church</w:t>
      </w:r>
      <w:r w:rsidRPr="008F426A">
        <w:rPr>
          <w:rFonts w:asciiTheme="minorHAnsi" w:eastAsia="Cambria" w:hAnsiTheme="minorHAnsi" w:cstheme="minorHAnsi"/>
          <w:b/>
          <w:i/>
        </w:rPr>
        <w:t xml:space="preserve"> facilities must be reported to the </w:t>
      </w:r>
      <w:r>
        <w:rPr>
          <w:rFonts w:asciiTheme="minorHAnsi" w:eastAsia="Cambria" w:hAnsiTheme="minorHAnsi" w:cstheme="minorHAnsi"/>
          <w:b/>
          <w:i/>
        </w:rPr>
        <w:t>Church</w:t>
      </w:r>
      <w:r w:rsidRPr="008F426A">
        <w:rPr>
          <w:rFonts w:asciiTheme="minorHAnsi" w:eastAsia="Cambria" w:hAnsiTheme="minorHAnsi" w:cstheme="minorHAnsi"/>
          <w:b/>
          <w:i/>
        </w:rPr>
        <w:t xml:space="preserve"> Office no later than the next business day. All damages must be paid promptly by the organization and/or responsible person(s).</w:t>
      </w:r>
      <w:r>
        <w:rPr>
          <w:rFonts w:asciiTheme="minorHAnsi" w:eastAsia="Cambria" w:hAnsiTheme="minorHAnsi" w:cstheme="minorHAnsi"/>
          <w:b/>
          <w:i/>
        </w:rPr>
        <w:t xml:space="preserve"> </w:t>
      </w:r>
      <w:r w:rsidRPr="008F426A">
        <w:rPr>
          <w:rFonts w:asciiTheme="minorHAnsi" w:eastAsia="Cambria" w:hAnsiTheme="minorHAnsi" w:cstheme="minorHAnsi"/>
          <w:b/>
          <w:i/>
        </w:rPr>
        <w:t xml:space="preserve">The </w:t>
      </w:r>
      <w:r>
        <w:rPr>
          <w:rFonts w:asciiTheme="minorHAnsi" w:eastAsia="Cambria" w:hAnsiTheme="minorHAnsi" w:cstheme="minorHAnsi"/>
          <w:b/>
          <w:i/>
        </w:rPr>
        <w:t>Church</w:t>
      </w:r>
      <w:r w:rsidRPr="008F426A">
        <w:rPr>
          <w:rFonts w:asciiTheme="minorHAnsi" w:eastAsia="Cambria" w:hAnsiTheme="minorHAnsi" w:cstheme="minorHAnsi"/>
          <w:b/>
          <w:i/>
        </w:rPr>
        <w:t xml:space="preserve"> will not be responsible for any items left on the premises, or for disability or personal losses incurred during the use of its facilities.</w:t>
      </w:r>
    </w:p>
    <w:p w:rsidR="00A3039E" w:rsidRDefault="00A3039E" w:rsidP="00A3039E">
      <w:pPr>
        <w:spacing w:after="200"/>
        <w:outlineLvl w:val="0"/>
      </w:pPr>
      <w:r w:rsidRPr="008F426A">
        <w:rPr>
          <w:rFonts w:asciiTheme="minorHAnsi" w:eastAsia="Cambria" w:hAnsiTheme="minorHAnsi" w:cstheme="minorHAnsi"/>
          <w:b/>
          <w:i/>
        </w:rPr>
        <w:t xml:space="preserve">The </w:t>
      </w:r>
      <w:r>
        <w:rPr>
          <w:rFonts w:asciiTheme="minorHAnsi" w:eastAsia="Cambria" w:hAnsiTheme="minorHAnsi" w:cstheme="minorHAnsi"/>
          <w:b/>
          <w:i/>
        </w:rPr>
        <w:t>Church</w:t>
      </w:r>
      <w:r w:rsidRPr="008F426A">
        <w:rPr>
          <w:rFonts w:asciiTheme="minorHAnsi" w:eastAsia="Cambria" w:hAnsiTheme="minorHAnsi" w:cstheme="minorHAnsi"/>
          <w:b/>
          <w:i/>
        </w:rPr>
        <w:t xml:space="preserve"> reserves the right to revoke permission for use of its facilities at any time for any reason, including a violation of these policies and procedures.</w:t>
      </w:r>
    </w:p>
    <w:sectPr w:rsidR="00A3039E" w:rsidSect="00A3039E">
      <w:footerReference w:type="default" r:id="rId7"/>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A13" w:rsidRDefault="00AD3A13" w:rsidP="00A3039E">
      <w:r>
        <w:separator/>
      </w:r>
    </w:p>
  </w:endnote>
  <w:endnote w:type="continuationSeparator" w:id="0">
    <w:p w:rsidR="00AD3A13" w:rsidRDefault="00AD3A13" w:rsidP="00A3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829099"/>
      <w:docPartObj>
        <w:docPartGallery w:val="Page Numbers (Bottom of Page)"/>
        <w:docPartUnique/>
      </w:docPartObj>
    </w:sdtPr>
    <w:sdtEndPr>
      <w:rPr>
        <w:noProof/>
      </w:rPr>
    </w:sdtEndPr>
    <w:sdtContent>
      <w:p w:rsidR="00A3039E" w:rsidRDefault="00AD3A13">
        <w:pPr>
          <w:pStyle w:val="Footer"/>
          <w:jc w:val="center"/>
        </w:pPr>
      </w:p>
    </w:sdtContent>
  </w:sdt>
  <w:p w:rsidR="00A3039E" w:rsidRDefault="00A30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A13" w:rsidRDefault="00AD3A13" w:rsidP="00A3039E">
      <w:r>
        <w:separator/>
      </w:r>
    </w:p>
  </w:footnote>
  <w:footnote w:type="continuationSeparator" w:id="0">
    <w:p w:rsidR="00AD3A13" w:rsidRDefault="00AD3A13" w:rsidP="00A30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2577"/>
    <w:multiLevelType w:val="hybridMultilevel"/>
    <w:tmpl w:val="FF58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D7F95"/>
    <w:multiLevelType w:val="hybridMultilevel"/>
    <w:tmpl w:val="33EE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9E"/>
    <w:rsid w:val="00011A84"/>
    <w:rsid w:val="00142EA9"/>
    <w:rsid w:val="005265B6"/>
    <w:rsid w:val="008352C2"/>
    <w:rsid w:val="0089273A"/>
    <w:rsid w:val="00A3039E"/>
    <w:rsid w:val="00AD3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DC50C-4697-4CAB-B5FE-BD857027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39E"/>
    <w:pPr>
      <w:spacing w:after="0" w:afterAutospacing="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039E"/>
    <w:pPr>
      <w:spacing w:after="0" w:afterAutospacing="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39E"/>
    <w:pPr>
      <w:ind w:left="720"/>
    </w:pPr>
  </w:style>
  <w:style w:type="paragraph" w:styleId="Header">
    <w:name w:val="header"/>
    <w:basedOn w:val="Normal"/>
    <w:link w:val="HeaderChar"/>
    <w:uiPriority w:val="99"/>
    <w:unhideWhenUsed/>
    <w:rsid w:val="00A3039E"/>
    <w:pPr>
      <w:tabs>
        <w:tab w:val="center" w:pos="4680"/>
        <w:tab w:val="right" w:pos="9360"/>
      </w:tabs>
    </w:pPr>
  </w:style>
  <w:style w:type="character" w:customStyle="1" w:styleId="HeaderChar">
    <w:name w:val="Header Char"/>
    <w:basedOn w:val="DefaultParagraphFont"/>
    <w:link w:val="Header"/>
    <w:uiPriority w:val="99"/>
    <w:rsid w:val="00A303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039E"/>
    <w:pPr>
      <w:tabs>
        <w:tab w:val="center" w:pos="4680"/>
        <w:tab w:val="right" w:pos="9360"/>
      </w:tabs>
    </w:pPr>
  </w:style>
  <w:style w:type="character" w:customStyle="1" w:styleId="FooterChar">
    <w:name w:val="Footer Char"/>
    <w:basedOn w:val="DefaultParagraphFont"/>
    <w:link w:val="Footer"/>
    <w:uiPriority w:val="99"/>
    <w:rsid w:val="00A3039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2018-10-09T18:02:00Z</dcterms:created>
  <dcterms:modified xsi:type="dcterms:W3CDTF">2018-10-09T18:23:00Z</dcterms:modified>
</cp:coreProperties>
</file>